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01" w:type="dxa"/>
        <w:tblInd w:w="-270" w:type="dxa"/>
        <w:tblLook w:val="01E0" w:firstRow="1" w:lastRow="1" w:firstColumn="1" w:lastColumn="1" w:noHBand="0" w:noVBand="0"/>
      </w:tblPr>
      <w:tblGrid>
        <w:gridCol w:w="5481"/>
        <w:gridCol w:w="6120"/>
      </w:tblGrid>
      <w:tr w:rsidR="003C1091" w:rsidRPr="00E17071" w:rsidTr="00244372">
        <w:tc>
          <w:tcPr>
            <w:tcW w:w="5481" w:type="dxa"/>
            <w:hideMark/>
          </w:tcPr>
          <w:p w:rsidR="003C1091" w:rsidRPr="00E17071" w:rsidRDefault="003C1091" w:rsidP="00244372">
            <w:pPr>
              <w:spacing w:after="0" w:line="216" w:lineRule="auto"/>
              <w:ind w:right="216"/>
              <w:jc w:val="center"/>
              <w:rPr>
                <w:rFonts w:eastAsia="Batang" w:cs="Times New Roman"/>
                <w:b/>
                <w:sz w:val="24"/>
                <w:szCs w:val="24"/>
                <w:lang w:eastAsia="ko-KR"/>
              </w:rPr>
            </w:pPr>
            <w:r w:rsidRPr="00E17071">
              <w:rPr>
                <w:rFonts w:cs="Times New Roman"/>
                <w:b/>
                <w:sz w:val="24"/>
                <w:szCs w:val="24"/>
              </w:rPr>
              <w:t>TRƯỜNG THCS ĐỨC GIANG</w:t>
            </w:r>
          </w:p>
          <w:p w:rsidR="003C1091" w:rsidRPr="00E17071" w:rsidRDefault="003C1091" w:rsidP="00244372">
            <w:pPr>
              <w:spacing w:after="0" w:line="216" w:lineRule="auto"/>
              <w:ind w:right="216"/>
              <w:jc w:val="center"/>
              <w:rPr>
                <w:rFonts w:cs="Times New Roman"/>
                <w:sz w:val="24"/>
                <w:szCs w:val="24"/>
              </w:rPr>
            </w:pPr>
            <w:r w:rsidRPr="00E17071">
              <w:rPr>
                <w:rFonts w:cs="Times New Roman"/>
                <w:sz w:val="24"/>
                <w:szCs w:val="24"/>
              </w:rPr>
              <w:t>Năm học: 202</w:t>
            </w:r>
            <w:r w:rsidRPr="00E17071">
              <w:rPr>
                <w:rFonts w:cs="Times New Roman"/>
                <w:sz w:val="24"/>
                <w:szCs w:val="24"/>
                <w:lang w:val="it-IT"/>
              </w:rPr>
              <w:t>2</w:t>
            </w:r>
            <w:r w:rsidRPr="00E17071">
              <w:rPr>
                <w:rFonts w:cs="Times New Roman"/>
                <w:sz w:val="24"/>
                <w:szCs w:val="24"/>
              </w:rPr>
              <w:t>- 2023</w:t>
            </w:r>
          </w:p>
          <w:p w:rsidR="003C1091" w:rsidRPr="00E17071" w:rsidRDefault="003C1091" w:rsidP="00244372">
            <w:pPr>
              <w:spacing w:after="0" w:line="216" w:lineRule="auto"/>
              <w:ind w:right="216"/>
              <w:jc w:val="center"/>
              <w:rPr>
                <w:rFonts w:cs="Times New Roman"/>
                <w:b/>
                <w:sz w:val="24"/>
                <w:szCs w:val="24"/>
                <w:bdr w:val="single" w:sz="4" w:space="0" w:color="auto" w:frame="1"/>
              </w:rPr>
            </w:pPr>
            <w:r w:rsidRPr="00E17071">
              <w:rPr>
                <w:rFonts w:cs="Times New Roman"/>
                <w:b/>
                <w:sz w:val="24"/>
                <w:szCs w:val="24"/>
                <w:bdr w:val="single" w:sz="4" w:space="0" w:color="auto" w:frame="1"/>
              </w:rPr>
              <w:t>MÃ ĐỀ</w:t>
            </w:r>
            <w:r>
              <w:rPr>
                <w:rFonts w:cs="Times New Roman"/>
                <w:b/>
                <w:sz w:val="24"/>
                <w:szCs w:val="24"/>
                <w:bdr w:val="single" w:sz="4" w:space="0" w:color="auto" w:frame="1"/>
              </w:rPr>
              <w:t xml:space="preserve">  002</w:t>
            </w:r>
            <w:bookmarkStart w:id="0" w:name="_GoBack"/>
            <w:bookmarkEnd w:id="0"/>
          </w:p>
        </w:tc>
        <w:tc>
          <w:tcPr>
            <w:tcW w:w="6120" w:type="dxa"/>
            <w:hideMark/>
          </w:tcPr>
          <w:p w:rsidR="003C1091" w:rsidRPr="00E17071" w:rsidRDefault="003C1091" w:rsidP="00244372">
            <w:pPr>
              <w:spacing w:after="0" w:line="216" w:lineRule="auto"/>
              <w:ind w:right="216"/>
              <w:jc w:val="center"/>
              <w:rPr>
                <w:rFonts w:cs="Times New Roman"/>
                <w:b/>
                <w:sz w:val="24"/>
                <w:szCs w:val="24"/>
                <w:lang w:val="it-IT"/>
              </w:rPr>
            </w:pPr>
            <w:r w:rsidRPr="00E17071">
              <w:rPr>
                <w:rFonts w:cs="Times New Roman"/>
                <w:b/>
                <w:sz w:val="24"/>
                <w:szCs w:val="24"/>
                <w:lang w:val="it-IT"/>
              </w:rPr>
              <w:t xml:space="preserve">ĐỀ KIỂM TRA CUỐI KÌ II </w:t>
            </w:r>
          </w:p>
          <w:p w:rsidR="003C1091" w:rsidRPr="00E17071" w:rsidRDefault="003C1091" w:rsidP="00244372">
            <w:pPr>
              <w:spacing w:after="0" w:line="216" w:lineRule="auto"/>
              <w:ind w:right="216"/>
              <w:jc w:val="center"/>
              <w:rPr>
                <w:rFonts w:cs="Times New Roman"/>
                <w:b/>
                <w:sz w:val="24"/>
                <w:szCs w:val="24"/>
                <w:lang w:val="it-IT"/>
              </w:rPr>
            </w:pPr>
            <w:r w:rsidRPr="00E17071">
              <w:rPr>
                <w:rFonts w:cs="Times New Roman"/>
                <w:b/>
                <w:sz w:val="24"/>
                <w:szCs w:val="24"/>
                <w:lang w:val="it-IT"/>
              </w:rPr>
              <w:t>MÔN: GIÁO DỤC CÔNG DÂN 8</w:t>
            </w:r>
          </w:p>
          <w:p w:rsidR="003C1091" w:rsidRPr="00E17071" w:rsidRDefault="003C1091" w:rsidP="00244372">
            <w:pPr>
              <w:spacing w:after="0" w:line="216" w:lineRule="auto"/>
              <w:ind w:right="216"/>
              <w:jc w:val="center"/>
              <w:rPr>
                <w:rFonts w:cs="Times New Roman"/>
                <w:i/>
                <w:sz w:val="24"/>
                <w:szCs w:val="24"/>
                <w:lang w:val="it-IT"/>
              </w:rPr>
            </w:pPr>
            <w:r w:rsidRPr="00E17071">
              <w:rPr>
                <w:rFonts w:cs="Times New Roman"/>
                <w:i/>
                <w:sz w:val="24"/>
                <w:szCs w:val="24"/>
                <w:lang w:val="it-IT"/>
              </w:rPr>
              <w:t>Năm học 2022 - 2023</w:t>
            </w:r>
          </w:p>
          <w:p w:rsidR="003C1091" w:rsidRPr="00E17071" w:rsidRDefault="003C1091" w:rsidP="00244372">
            <w:pPr>
              <w:spacing w:after="0" w:line="216" w:lineRule="auto"/>
              <w:ind w:right="216"/>
              <w:jc w:val="center"/>
              <w:rPr>
                <w:rFonts w:cs="Times New Roman"/>
                <w:i/>
                <w:sz w:val="24"/>
                <w:szCs w:val="24"/>
                <w:lang w:val="it-IT"/>
              </w:rPr>
            </w:pPr>
            <w:r w:rsidRPr="00E17071">
              <w:rPr>
                <w:rFonts w:cs="Times New Roman"/>
                <w:i/>
                <w:sz w:val="24"/>
                <w:szCs w:val="24"/>
                <w:lang w:val="it-IT"/>
              </w:rPr>
              <w:t>Thời gian: 45 phút</w:t>
            </w:r>
          </w:p>
        </w:tc>
      </w:tr>
    </w:tbl>
    <w:p w:rsidR="003C1091" w:rsidRPr="00E17071" w:rsidRDefault="003C1091" w:rsidP="003C1091">
      <w:pPr>
        <w:tabs>
          <w:tab w:val="left" w:pos="360"/>
          <w:tab w:val="left" w:pos="990"/>
        </w:tabs>
        <w:spacing w:after="0" w:line="216" w:lineRule="auto"/>
        <w:ind w:right="216"/>
        <w:jc w:val="both"/>
        <w:rPr>
          <w:rFonts w:eastAsia="Batang" w:cs="Times New Roman"/>
          <w:b/>
          <w:sz w:val="24"/>
          <w:szCs w:val="24"/>
          <w:u w:val="single"/>
          <w:lang w:eastAsia="ko-KR"/>
        </w:rPr>
      </w:pPr>
      <w:r w:rsidRPr="00E17071">
        <w:rPr>
          <w:rFonts w:cs="Times New Roman"/>
          <w:b/>
          <w:sz w:val="24"/>
          <w:szCs w:val="24"/>
          <w:u w:val="single"/>
        </w:rPr>
        <w:t>I. TRẮC NGHIỆM KHÁCH QUAN (5 điểm)</w:t>
      </w:r>
    </w:p>
    <w:p w:rsidR="003C1091" w:rsidRPr="003C1091" w:rsidRDefault="003C1091" w:rsidP="003C1091">
      <w:pPr>
        <w:tabs>
          <w:tab w:val="left" w:pos="9540"/>
        </w:tabs>
        <w:spacing w:after="0" w:line="216" w:lineRule="auto"/>
        <w:ind w:right="11"/>
        <w:jc w:val="both"/>
        <w:rPr>
          <w:rFonts w:cs="Times New Roman"/>
          <w:sz w:val="24"/>
          <w:szCs w:val="24"/>
        </w:rPr>
      </w:pPr>
      <w:r w:rsidRPr="00E17071">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1: </w:t>
            </w:r>
          </w:p>
        </w:tc>
        <w:tc>
          <w:tcPr>
            <w:tcW w:w="9920" w:type="dxa"/>
            <w:gridSpan w:val="10"/>
          </w:tcPr>
          <w:p w:rsidR="003C1091" w:rsidRPr="003C1091" w:rsidRDefault="003C1091" w:rsidP="003C1091">
            <w:pPr>
              <w:rPr>
                <w:sz w:val="24"/>
              </w:rPr>
            </w:pPr>
            <w:r w:rsidRPr="003C1091">
              <w:rPr>
                <w:sz w:val="24"/>
                <w:szCs w:val="28"/>
                <w:lang w:val="fr-FR"/>
              </w:rPr>
              <w:t>Nội dung nào dưới đây không thuộc những vấn đề nền tảng được qui định trong Hiến pháp ?</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A.</w:t>
            </w:r>
          </w:p>
        </w:tc>
        <w:tc>
          <w:tcPr>
            <w:tcW w:w="4710" w:type="dxa"/>
            <w:gridSpan w:val="4"/>
          </w:tcPr>
          <w:p w:rsidR="003C1091" w:rsidRPr="003C1091" w:rsidRDefault="003C1091" w:rsidP="003C1091">
            <w:pPr>
              <w:rPr>
                <w:sz w:val="24"/>
              </w:rPr>
            </w:pPr>
            <w:r w:rsidRPr="003C1091">
              <w:rPr>
                <w:sz w:val="24"/>
                <w:szCs w:val="28"/>
              </w:rPr>
              <w:t>Chế độ chính trị.</w:t>
            </w:r>
          </w:p>
        </w:tc>
        <w:tc>
          <w:tcPr>
            <w:tcW w:w="500" w:type="dxa"/>
            <w:gridSpan w:val="2"/>
          </w:tcPr>
          <w:p w:rsidR="003C1091" w:rsidRPr="003C1091" w:rsidRDefault="003C1091" w:rsidP="003C1091">
            <w:pPr>
              <w:jc w:val="right"/>
              <w:rPr>
                <w:rFonts w:cs="Times New Roman"/>
                <w:b/>
                <w:sz w:val="24"/>
              </w:rPr>
            </w:pPr>
            <w:r w:rsidRPr="003C1091">
              <w:rPr>
                <w:rFonts w:cs="Times New Roman"/>
                <w:b/>
                <w:sz w:val="24"/>
              </w:rPr>
              <w:t>B.</w:t>
            </w:r>
          </w:p>
        </w:tc>
        <w:tc>
          <w:tcPr>
            <w:tcW w:w="4710" w:type="dxa"/>
            <w:gridSpan w:val="4"/>
          </w:tcPr>
          <w:p w:rsidR="003C1091" w:rsidRPr="003C1091" w:rsidRDefault="003C1091" w:rsidP="003C1091">
            <w:pPr>
              <w:rPr>
                <w:sz w:val="24"/>
              </w:rPr>
            </w:pPr>
            <w:r w:rsidRPr="003C1091">
              <w:rPr>
                <w:sz w:val="24"/>
                <w:szCs w:val="28"/>
              </w:rPr>
              <w:t>Chính sách dân số.</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C.</w:t>
            </w:r>
          </w:p>
        </w:tc>
        <w:tc>
          <w:tcPr>
            <w:tcW w:w="4710" w:type="dxa"/>
            <w:gridSpan w:val="4"/>
          </w:tcPr>
          <w:p w:rsidR="003C1091" w:rsidRPr="003C1091" w:rsidRDefault="003C1091" w:rsidP="003C1091">
            <w:pPr>
              <w:rPr>
                <w:sz w:val="24"/>
              </w:rPr>
            </w:pPr>
            <w:r w:rsidRPr="003C1091">
              <w:rPr>
                <w:sz w:val="24"/>
                <w:szCs w:val="28"/>
              </w:rPr>
              <w:t>Bản chất nhà nước.</w:t>
            </w:r>
          </w:p>
        </w:tc>
        <w:tc>
          <w:tcPr>
            <w:tcW w:w="500" w:type="dxa"/>
            <w:gridSpan w:val="2"/>
          </w:tcPr>
          <w:p w:rsidR="003C1091" w:rsidRPr="003C1091" w:rsidRDefault="003C1091" w:rsidP="003C1091">
            <w:pPr>
              <w:jc w:val="right"/>
              <w:rPr>
                <w:rFonts w:cs="Times New Roman"/>
                <w:b/>
                <w:sz w:val="24"/>
              </w:rPr>
            </w:pPr>
            <w:r w:rsidRPr="003C1091">
              <w:rPr>
                <w:rFonts w:cs="Times New Roman"/>
                <w:b/>
                <w:sz w:val="24"/>
              </w:rPr>
              <w:t>D.</w:t>
            </w:r>
          </w:p>
        </w:tc>
        <w:tc>
          <w:tcPr>
            <w:tcW w:w="4710" w:type="dxa"/>
            <w:gridSpan w:val="4"/>
          </w:tcPr>
          <w:p w:rsidR="003C1091" w:rsidRPr="003C1091" w:rsidRDefault="003C1091" w:rsidP="003C1091">
            <w:pPr>
              <w:rPr>
                <w:sz w:val="24"/>
              </w:rPr>
            </w:pPr>
            <w:r w:rsidRPr="003C1091">
              <w:rPr>
                <w:sz w:val="24"/>
                <w:szCs w:val="28"/>
              </w:rPr>
              <w:t>Tổ chức bộ máy Nhà nước.</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2: </w:t>
            </w:r>
          </w:p>
        </w:tc>
        <w:tc>
          <w:tcPr>
            <w:tcW w:w="9920" w:type="dxa"/>
            <w:gridSpan w:val="10"/>
          </w:tcPr>
          <w:p w:rsidR="003C1091" w:rsidRPr="003C1091" w:rsidRDefault="003C1091" w:rsidP="003C1091">
            <w:pPr>
              <w:rPr>
                <w:sz w:val="24"/>
              </w:rPr>
            </w:pPr>
            <w:r w:rsidRPr="003C1091">
              <w:rPr>
                <w:sz w:val="24"/>
                <w:szCs w:val="28"/>
                <w:lang w:val="fr-FR"/>
              </w:rPr>
              <w:t>Việc khẳng định nhà nước ta là nhà nước pháp quyền xã hộ chủ nghĩa thể hiện vấn đề nền tảng nào dưới đây được qui định trong Hiến pháp ?</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A.</w:t>
            </w:r>
          </w:p>
        </w:tc>
        <w:tc>
          <w:tcPr>
            <w:tcW w:w="9920" w:type="dxa"/>
            <w:gridSpan w:val="10"/>
          </w:tcPr>
          <w:p w:rsidR="003C1091" w:rsidRPr="003C1091" w:rsidRDefault="003C1091" w:rsidP="00244372">
            <w:pPr>
              <w:rPr>
                <w:sz w:val="24"/>
              </w:rPr>
            </w:pPr>
            <w:r w:rsidRPr="003C1091">
              <w:rPr>
                <w:sz w:val="24"/>
                <w:szCs w:val="28"/>
              </w:rPr>
              <w:t>Quyền và nghĩa vụ cơ bản của công dân.</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B.</w:t>
            </w:r>
          </w:p>
        </w:tc>
        <w:tc>
          <w:tcPr>
            <w:tcW w:w="9920" w:type="dxa"/>
            <w:gridSpan w:val="10"/>
          </w:tcPr>
          <w:p w:rsidR="003C1091" w:rsidRPr="003C1091" w:rsidRDefault="003C1091" w:rsidP="00244372">
            <w:pPr>
              <w:rPr>
                <w:sz w:val="24"/>
              </w:rPr>
            </w:pPr>
            <w:r w:rsidRPr="003C1091">
              <w:rPr>
                <w:sz w:val="24"/>
                <w:szCs w:val="28"/>
              </w:rPr>
              <w:t>Chế độ chính trị.</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C.</w:t>
            </w:r>
          </w:p>
        </w:tc>
        <w:tc>
          <w:tcPr>
            <w:tcW w:w="9920" w:type="dxa"/>
            <w:gridSpan w:val="10"/>
          </w:tcPr>
          <w:p w:rsidR="003C1091" w:rsidRPr="003C1091" w:rsidRDefault="003C1091" w:rsidP="00244372">
            <w:pPr>
              <w:rPr>
                <w:sz w:val="24"/>
              </w:rPr>
            </w:pPr>
            <w:r w:rsidRPr="003C1091">
              <w:rPr>
                <w:sz w:val="24"/>
                <w:szCs w:val="28"/>
              </w:rPr>
              <w:t>Chế độ kinh tế.</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D.</w:t>
            </w:r>
          </w:p>
        </w:tc>
        <w:tc>
          <w:tcPr>
            <w:tcW w:w="9920" w:type="dxa"/>
            <w:gridSpan w:val="10"/>
          </w:tcPr>
          <w:p w:rsidR="003C1091" w:rsidRPr="003C1091" w:rsidRDefault="003C1091" w:rsidP="00244372">
            <w:pPr>
              <w:rPr>
                <w:sz w:val="24"/>
              </w:rPr>
            </w:pPr>
            <w:r w:rsidRPr="003C1091">
              <w:rPr>
                <w:sz w:val="24"/>
                <w:szCs w:val="28"/>
              </w:rPr>
              <w:t>Bản chất nhà nước.</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3: </w:t>
            </w:r>
          </w:p>
        </w:tc>
        <w:tc>
          <w:tcPr>
            <w:tcW w:w="9920" w:type="dxa"/>
            <w:gridSpan w:val="10"/>
          </w:tcPr>
          <w:p w:rsidR="003C1091" w:rsidRPr="003C1091" w:rsidRDefault="003C1091" w:rsidP="003C1091">
            <w:pPr>
              <w:rPr>
                <w:sz w:val="24"/>
              </w:rPr>
            </w:pPr>
            <w:r w:rsidRPr="003C1091">
              <w:rPr>
                <w:sz w:val="24"/>
                <w:szCs w:val="28"/>
                <w:lang w:val="fr-FR"/>
              </w:rPr>
              <w:t>T là học sinh chậm tiến của lớp : Thường xuyên đi học muộn, không học bài và làm bài, nhiều lúc còn đánh nhau với các bạn ở trong và ngoài trường. Trong dịp Tết, T còn tham gia đua xe. Theo em, những ai có quyền xử lý vi phạm của T ?</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A.</w:t>
            </w:r>
          </w:p>
        </w:tc>
        <w:tc>
          <w:tcPr>
            <w:tcW w:w="9920" w:type="dxa"/>
            <w:gridSpan w:val="10"/>
          </w:tcPr>
          <w:p w:rsidR="003C1091" w:rsidRPr="003C1091" w:rsidRDefault="003C1091" w:rsidP="00244372">
            <w:pPr>
              <w:rPr>
                <w:sz w:val="24"/>
              </w:rPr>
            </w:pPr>
            <w:r w:rsidRPr="003C1091">
              <w:rPr>
                <w:sz w:val="24"/>
                <w:szCs w:val="28"/>
              </w:rPr>
              <w:t>Cơ quan nhà nước có thẩm quyền và gia đình T.</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B.</w:t>
            </w:r>
          </w:p>
        </w:tc>
        <w:tc>
          <w:tcPr>
            <w:tcW w:w="9920" w:type="dxa"/>
            <w:gridSpan w:val="10"/>
          </w:tcPr>
          <w:p w:rsidR="003C1091" w:rsidRPr="003C1091" w:rsidRDefault="003C1091" w:rsidP="00244372">
            <w:pPr>
              <w:rPr>
                <w:sz w:val="24"/>
              </w:rPr>
            </w:pPr>
            <w:r w:rsidRPr="003C1091">
              <w:rPr>
                <w:sz w:val="24"/>
                <w:szCs w:val="28"/>
              </w:rPr>
              <w:t>Ban giám hiệu nhà trường và gia đình T.</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C.</w:t>
            </w:r>
          </w:p>
        </w:tc>
        <w:tc>
          <w:tcPr>
            <w:tcW w:w="9920" w:type="dxa"/>
            <w:gridSpan w:val="10"/>
          </w:tcPr>
          <w:p w:rsidR="003C1091" w:rsidRPr="003C1091" w:rsidRDefault="003C1091" w:rsidP="00244372">
            <w:pPr>
              <w:rPr>
                <w:sz w:val="24"/>
              </w:rPr>
            </w:pPr>
            <w:r w:rsidRPr="003C1091">
              <w:rPr>
                <w:sz w:val="24"/>
                <w:szCs w:val="28"/>
              </w:rPr>
              <w:t>Ban giám hiệu nhà trường và cơ quan nhà nước có thẩm quyền.</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D.</w:t>
            </w:r>
          </w:p>
        </w:tc>
        <w:tc>
          <w:tcPr>
            <w:tcW w:w="9920" w:type="dxa"/>
            <w:gridSpan w:val="10"/>
          </w:tcPr>
          <w:p w:rsidR="003C1091" w:rsidRPr="003C1091" w:rsidRDefault="003C1091" w:rsidP="00244372">
            <w:pPr>
              <w:rPr>
                <w:sz w:val="24"/>
              </w:rPr>
            </w:pPr>
            <w:r w:rsidRPr="003C1091">
              <w:rPr>
                <w:sz w:val="24"/>
                <w:szCs w:val="28"/>
              </w:rPr>
              <w:t>Công an.</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4: </w:t>
            </w:r>
          </w:p>
        </w:tc>
        <w:tc>
          <w:tcPr>
            <w:tcW w:w="9920" w:type="dxa"/>
            <w:gridSpan w:val="10"/>
          </w:tcPr>
          <w:p w:rsidR="003C1091" w:rsidRPr="003C1091" w:rsidRDefault="003C1091" w:rsidP="003C1091">
            <w:pPr>
              <w:rPr>
                <w:sz w:val="24"/>
              </w:rPr>
            </w:pPr>
            <w:r w:rsidRPr="003C1091">
              <w:rPr>
                <w:sz w:val="24"/>
                <w:szCs w:val="28"/>
                <w:lang w:val="fr-FR"/>
              </w:rPr>
              <w:t>Hiến pháp nước Cộng hòa xã hội chủ nghĩa Việt Nam năm 2013 qui định quyền con người, quyền và nghĩa vụ cơ bản của công dân ở chương nào ?</w:t>
            </w:r>
          </w:p>
        </w:tc>
      </w:tr>
      <w:tr w:rsidR="003C1091" w:rsidRPr="003C1091" w:rsidTr="003C1091">
        <w:tblPrEx>
          <w:tblCellMar>
            <w:top w:w="0" w:type="dxa"/>
            <w:bottom w:w="0" w:type="dxa"/>
          </w:tblCellMar>
        </w:tblPrEx>
        <w:trPr>
          <w:gridAfter w:val="1"/>
          <w:wAfter w:w="20" w:type="dxa"/>
        </w:trPr>
        <w:tc>
          <w:tcPr>
            <w:tcW w:w="1200" w:type="dxa"/>
            <w:vAlign w:val="center"/>
          </w:tcPr>
          <w:p w:rsidR="003C1091" w:rsidRPr="003C1091" w:rsidRDefault="003C1091" w:rsidP="003C1091">
            <w:pPr>
              <w:jc w:val="right"/>
              <w:rPr>
                <w:rFonts w:cs="Times New Roman"/>
                <w:b/>
                <w:sz w:val="24"/>
              </w:rPr>
            </w:pPr>
            <w:r w:rsidRPr="003C1091">
              <w:rPr>
                <w:rFonts w:cs="Times New Roman"/>
                <w:b/>
                <w:sz w:val="24"/>
              </w:rPr>
              <w:t>A.</w:t>
            </w:r>
          </w:p>
        </w:tc>
        <w:tc>
          <w:tcPr>
            <w:tcW w:w="2100" w:type="dxa"/>
            <w:vAlign w:val="center"/>
          </w:tcPr>
          <w:p w:rsidR="003C1091" w:rsidRPr="003C1091" w:rsidRDefault="003C1091" w:rsidP="003C1091">
            <w:pPr>
              <w:rPr>
                <w:sz w:val="24"/>
              </w:rPr>
            </w:pPr>
            <w:r w:rsidRPr="003C1091">
              <w:rPr>
                <w:sz w:val="24"/>
                <w:szCs w:val="28"/>
              </w:rPr>
              <w:t>Chương IV.</w:t>
            </w:r>
          </w:p>
        </w:tc>
        <w:tc>
          <w:tcPr>
            <w:tcW w:w="500" w:type="dxa"/>
            <w:vAlign w:val="center"/>
          </w:tcPr>
          <w:p w:rsidR="003C1091" w:rsidRPr="003C1091" w:rsidRDefault="003C1091" w:rsidP="003C1091">
            <w:pPr>
              <w:jc w:val="right"/>
              <w:rPr>
                <w:b/>
                <w:sz w:val="24"/>
                <w:szCs w:val="28"/>
              </w:rPr>
            </w:pPr>
            <w:r w:rsidRPr="003C1091">
              <w:rPr>
                <w:b/>
                <w:sz w:val="24"/>
                <w:szCs w:val="28"/>
              </w:rPr>
              <w:t>B.</w:t>
            </w:r>
          </w:p>
        </w:tc>
        <w:tc>
          <w:tcPr>
            <w:tcW w:w="2100" w:type="dxa"/>
            <w:vAlign w:val="center"/>
          </w:tcPr>
          <w:p w:rsidR="003C1091" w:rsidRPr="003C1091" w:rsidRDefault="003C1091" w:rsidP="003C1091">
            <w:pPr>
              <w:rPr>
                <w:sz w:val="24"/>
              </w:rPr>
            </w:pPr>
            <w:r w:rsidRPr="003C1091">
              <w:rPr>
                <w:sz w:val="24"/>
                <w:szCs w:val="28"/>
              </w:rPr>
              <w:t>Chương III.</w:t>
            </w:r>
          </w:p>
        </w:tc>
        <w:tc>
          <w:tcPr>
            <w:tcW w:w="500" w:type="dxa"/>
            <w:gridSpan w:val="2"/>
            <w:vAlign w:val="center"/>
          </w:tcPr>
          <w:p w:rsidR="003C1091" w:rsidRPr="003C1091" w:rsidRDefault="003C1091" w:rsidP="003C1091">
            <w:pPr>
              <w:jc w:val="right"/>
              <w:rPr>
                <w:rFonts w:cs="Times New Roman"/>
                <w:b/>
                <w:sz w:val="24"/>
              </w:rPr>
            </w:pPr>
            <w:r w:rsidRPr="003C1091">
              <w:rPr>
                <w:rFonts w:cs="Times New Roman"/>
                <w:b/>
                <w:sz w:val="24"/>
              </w:rPr>
              <w:t>C.</w:t>
            </w:r>
          </w:p>
        </w:tc>
        <w:tc>
          <w:tcPr>
            <w:tcW w:w="2100" w:type="dxa"/>
            <w:gridSpan w:val="2"/>
            <w:vAlign w:val="center"/>
          </w:tcPr>
          <w:p w:rsidR="003C1091" w:rsidRPr="003C1091" w:rsidRDefault="003C1091" w:rsidP="003C1091">
            <w:pPr>
              <w:rPr>
                <w:sz w:val="24"/>
              </w:rPr>
            </w:pPr>
            <w:r w:rsidRPr="003C1091">
              <w:rPr>
                <w:sz w:val="24"/>
                <w:szCs w:val="28"/>
              </w:rPr>
              <w:t>Chương II.</w:t>
            </w:r>
          </w:p>
        </w:tc>
        <w:tc>
          <w:tcPr>
            <w:tcW w:w="500" w:type="dxa"/>
            <w:vAlign w:val="center"/>
          </w:tcPr>
          <w:p w:rsidR="003C1091" w:rsidRPr="003C1091" w:rsidRDefault="003C1091" w:rsidP="003C1091">
            <w:pPr>
              <w:jc w:val="right"/>
              <w:rPr>
                <w:b/>
                <w:sz w:val="24"/>
                <w:szCs w:val="28"/>
              </w:rPr>
            </w:pPr>
            <w:r w:rsidRPr="003C1091">
              <w:rPr>
                <w:b/>
                <w:sz w:val="24"/>
                <w:szCs w:val="28"/>
              </w:rPr>
              <w:t>D.</w:t>
            </w:r>
          </w:p>
        </w:tc>
        <w:tc>
          <w:tcPr>
            <w:tcW w:w="2100" w:type="dxa"/>
            <w:vAlign w:val="center"/>
          </w:tcPr>
          <w:p w:rsidR="003C1091" w:rsidRPr="003C1091" w:rsidRDefault="003C1091" w:rsidP="003C1091">
            <w:pPr>
              <w:rPr>
                <w:sz w:val="24"/>
              </w:rPr>
            </w:pPr>
            <w:r w:rsidRPr="003C1091">
              <w:rPr>
                <w:sz w:val="24"/>
                <w:szCs w:val="28"/>
              </w:rPr>
              <w:t>Chương V.</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5: </w:t>
            </w:r>
          </w:p>
        </w:tc>
        <w:tc>
          <w:tcPr>
            <w:tcW w:w="9920" w:type="dxa"/>
            <w:gridSpan w:val="10"/>
          </w:tcPr>
          <w:p w:rsidR="003C1091" w:rsidRPr="003C1091" w:rsidRDefault="003C1091" w:rsidP="003C1091">
            <w:pPr>
              <w:rPr>
                <w:sz w:val="24"/>
              </w:rPr>
            </w:pPr>
            <w:r w:rsidRPr="003C1091">
              <w:rPr>
                <w:sz w:val="24"/>
                <w:szCs w:val="28"/>
                <w:lang w:val="fr-FR"/>
              </w:rPr>
              <w:t>Điền vào dấu « … » trong câu sau : « Hiến pháp là luật… của Nhà nước, có hiệu lực pháp lý… trong hệ thống pháp luật Việt Nam. »</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A.</w:t>
            </w:r>
          </w:p>
        </w:tc>
        <w:tc>
          <w:tcPr>
            <w:tcW w:w="4710" w:type="dxa"/>
            <w:gridSpan w:val="4"/>
          </w:tcPr>
          <w:p w:rsidR="003C1091" w:rsidRPr="003C1091" w:rsidRDefault="003C1091" w:rsidP="003C1091">
            <w:pPr>
              <w:rPr>
                <w:sz w:val="24"/>
              </w:rPr>
            </w:pPr>
            <w:r w:rsidRPr="003C1091">
              <w:rPr>
                <w:sz w:val="24"/>
                <w:szCs w:val="28"/>
              </w:rPr>
              <w:t>Đơn giản, thấp nhất.</w:t>
            </w:r>
          </w:p>
        </w:tc>
        <w:tc>
          <w:tcPr>
            <w:tcW w:w="500" w:type="dxa"/>
            <w:gridSpan w:val="2"/>
          </w:tcPr>
          <w:p w:rsidR="003C1091" w:rsidRPr="003C1091" w:rsidRDefault="003C1091" w:rsidP="003C1091">
            <w:pPr>
              <w:jc w:val="right"/>
              <w:rPr>
                <w:rFonts w:cs="Times New Roman"/>
                <w:b/>
                <w:sz w:val="24"/>
              </w:rPr>
            </w:pPr>
            <w:r w:rsidRPr="003C1091">
              <w:rPr>
                <w:rFonts w:cs="Times New Roman"/>
                <w:b/>
                <w:sz w:val="24"/>
              </w:rPr>
              <w:t>B.</w:t>
            </w:r>
          </w:p>
        </w:tc>
        <w:tc>
          <w:tcPr>
            <w:tcW w:w="4710" w:type="dxa"/>
            <w:gridSpan w:val="4"/>
          </w:tcPr>
          <w:p w:rsidR="003C1091" w:rsidRPr="003C1091" w:rsidRDefault="003C1091" w:rsidP="003C1091">
            <w:pPr>
              <w:rPr>
                <w:sz w:val="24"/>
              </w:rPr>
            </w:pPr>
            <w:r w:rsidRPr="003C1091">
              <w:rPr>
                <w:sz w:val="24"/>
                <w:szCs w:val="28"/>
              </w:rPr>
              <w:t>Cao nhất, cơ bản.</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C.</w:t>
            </w:r>
          </w:p>
        </w:tc>
        <w:tc>
          <w:tcPr>
            <w:tcW w:w="4710" w:type="dxa"/>
            <w:gridSpan w:val="4"/>
          </w:tcPr>
          <w:p w:rsidR="003C1091" w:rsidRPr="003C1091" w:rsidRDefault="003C1091" w:rsidP="003C1091">
            <w:pPr>
              <w:rPr>
                <w:sz w:val="24"/>
              </w:rPr>
            </w:pPr>
            <w:r w:rsidRPr="003C1091">
              <w:rPr>
                <w:sz w:val="24"/>
                <w:szCs w:val="28"/>
              </w:rPr>
              <w:t>Cơ bản, phức tạp.</w:t>
            </w:r>
          </w:p>
        </w:tc>
        <w:tc>
          <w:tcPr>
            <w:tcW w:w="500" w:type="dxa"/>
            <w:gridSpan w:val="2"/>
          </w:tcPr>
          <w:p w:rsidR="003C1091" w:rsidRPr="003C1091" w:rsidRDefault="003C1091" w:rsidP="003C1091">
            <w:pPr>
              <w:jc w:val="right"/>
              <w:rPr>
                <w:rFonts w:cs="Times New Roman"/>
                <w:b/>
                <w:sz w:val="24"/>
              </w:rPr>
            </w:pPr>
            <w:r w:rsidRPr="003C1091">
              <w:rPr>
                <w:rFonts w:cs="Times New Roman"/>
                <w:b/>
                <w:sz w:val="24"/>
              </w:rPr>
              <w:t>D.</w:t>
            </w:r>
          </w:p>
        </w:tc>
        <w:tc>
          <w:tcPr>
            <w:tcW w:w="4710" w:type="dxa"/>
            <w:gridSpan w:val="4"/>
          </w:tcPr>
          <w:p w:rsidR="003C1091" w:rsidRPr="003C1091" w:rsidRDefault="003C1091" w:rsidP="003C1091">
            <w:pPr>
              <w:rPr>
                <w:sz w:val="24"/>
              </w:rPr>
            </w:pPr>
            <w:r w:rsidRPr="003C1091">
              <w:rPr>
                <w:sz w:val="24"/>
                <w:szCs w:val="28"/>
              </w:rPr>
              <w:t>Cơ bản, cao nhất.</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6: </w:t>
            </w:r>
          </w:p>
        </w:tc>
        <w:tc>
          <w:tcPr>
            <w:tcW w:w="9920" w:type="dxa"/>
            <w:gridSpan w:val="10"/>
          </w:tcPr>
          <w:p w:rsidR="003C1091" w:rsidRPr="003C1091" w:rsidRDefault="003C1091" w:rsidP="003C1091">
            <w:pPr>
              <w:rPr>
                <w:sz w:val="24"/>
              </w:rPr>
            </w:pPr>
            <w:r w:rsidRPr="003C1091">
              <w:rPr>
                <w:sz w:val="24"/>
                <w:szCs w:val="28"/>
                <w:lang w:val="fr-FR"/>
              </w:rPr>
              <w:t>Trong các văn bản sau đây, văn bản nào là văn bản pháp luật ?</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A.</w:t>
            </w:r>
          </w:p>
        </w:tc>
        <w:tc>
          <w:tcPr>
            <w:tcW w:w="9920" w:type="dxa"/>
            <w:gridSpan w:val="10"/>
          </w:tcPr>
          <w:p w:rsidR="003C1091" w:rsidRPr="003C1091" w:rsidRDefault="003C1091" w:rsidP="00244372">
            <w:pPr>
              <w:rPr>
                <w:sz w:val="24"/>
              </w:rPr>
            </w:pPr>
            <w:r w:rsidRPr="003C1091">
              <w:rPr>
                <w:sz w:val="24"/>
                <w:szCs w:val="28"/>
              </w:rPr>
              <w:t>Điều lệ công ty.</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B.</w:t>
            </w:r>
          </w:p>
        </w:tc>
        <w:tc>
          <w:tcPr>
            <w:tcW w:w="9920" w:type="dxa"/>
            <w:gridSpan w:val="10"/>
          </w:tcPr>
          <w:p w:rsidR="003C1091" w:rsidRPr="003C1091" w:rsidRDefault="003C1091" w:rsidP="00244372">
            <w:pPr>
              <w:rPr>
                <w:sz w:val="24"/>
              </w:rPr>
            </w:pPr>
            <w:r w:rsidRPr="003C1091">
              <w:rPr>
                <w:sz w:val="24"/>
                <w:szCs w:val="28"/>
              </w:rPr>
              <w:t>Điều lệ Đoàn thanh niên Cộng sản Hồ Chí Minh.</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C.</w:t>
            </w:r>
          </w:p>
        </w:tc>
        <w:tc>
          <w:tcPr>
            <w:tcW w:w="9920" w:type="dxa"/>
            <w:gridSpan w:val="10"/>
          </w:tcPr>
          <w:p w:rsidR="003C1091" w:rsidRPr="003C1091" w:rsidRDefault="003C1091" w:rsidP="00244372">
            <w:pPr>
              <w:rPr>
                <w:sz w:val="24"/>
              </w:rPr>
            </w:pPr>
            <w:r w:rsidRPr="003C1091">
              <w:rPr>
                <w:sz w:val="24"/>
                <w:szCs w:val="28"/>
              </w:rPr>
              <w:t>Nội quy nhà trường.</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lastRenderedPageBreak/>
              <w:t>D.</w:t>
            </w:r>
          </w:p>
        </w:tc>
        <w:tc>
          <w:tcPr>
            <w:tcW w:w="9920" w:type="dxa"/>
            <w:gridSpan w:val="10"/>
          </w:tcPr>
          <w:p w:rsidR="003C1091" w:rsidRPr="003C1091" w:rsidRDefault="003C1091" w:rsidP="00244372">
            <w:pPr>
              <w:rPr>
                <w:sz w:val="24"/>
              </w:rPr>
            </w:pPr>
            <w:r w:rsidRPr="003C1091">
              <w:rPr>
                <w:sz w:val="24"/>
                <w:szCs w:val="28"/>
              </w:rPr>
              <w:t>Quy chế tuyển sinh vào các trường đại học, cao đẳng.</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7: </w:t>
            </w:r>
          </w:p>
        </w:tc>
        <w:tc>
          <w:tcPr>
            <w:tcW w:w="9920" w:type="dxa"/>
            <w:gridSpan w:val="10"/>
          </w:tcPr>
          <w:p w:rsidR="003C1091" w:rsidRPr="003C1091" w:rsidRDefault="003C1091" w:rsidP="003C1091">
            <w:pPr>
              <w:rPr>
                <w:sz w:val="24"/>
              </w:rPr>
            </w:pPr>
            <w:r w:rsidRPr="003C1091">
              <w:rPr>
                <w:sz w:val="24"/>
                <w:szCs w:val="28"/>
                <w:lang w:val="fr-FR"/>
              </w:rPr>
              <w:t>Điểm giống nhau cơ bản giữa pháp luật và đạo đức là</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A.</w:t>
            </w:r>
          </w:p>
        </w:tc>
        <w:tc>
          <w:tcPr>
            <w:tcW w:w="9920" w:type="dxa"/>
            <w:gridSpan w:val="10"/>
          </w:tcPr>
          <w:p w:rsidR="003C1091" w:rsidRPr="003C1091" w:rsidRDefault="003C1091" w:rsidP="00244372">
            <w:pPr>
              <w:rPr>
                <w:sz w:val="24"/>
              </w:rPr>
            </w:pPr>
            <w:r w:rsidRPr="003C1091">
              <w:rPr>
                <w:sz w:val="24"/>
                <w:szCs w:val="28"/>
              </w:rPr>
              <w:t>đều được tuân thủ bằng niềm tin, lương tâm các nhân.</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B.</w:t>
            </w:r>
          </w:p>
        </w:tc>
        <w:tc>
          <w:tcPr>
            <w:tcW w:w="9920" w:type="dxa"/>
            <w:gridSpan w:val="10"/>
          </w:tcPr>
          <w:p w:rsidR="003C1091" w:rsidRPr="003C1091" w:rsidRDefault="003C1091" w:rsidP="00244372">
            <w:pPr>
              <w:rPr>
                <w:sz w:val="24"/>
              </w:rPr>
            </w:pPr>
            <w:r w:rsidRPr="003C1091">
              <w:rPr>
                <w:sz w:val="24"/>
                <w:szCs w:val="28"/>
              </w:rPr>
              <w:t>đều điều chỉnh hành vi dựa trên tính tự giác của công dân.</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C.</w:t>
            </w:r>
          </w:p>
        </w:tc>
        <w:tc>
          <w:tcPr>
            <w:tcW w:w="9920" w:type="dxa"/>
            <w:gridSpan w:val="10"/>
          </w:tcPr>
          <w:p w:rsidR="003C1091" w:rsidRPr="003C1091" w:rsidRDefault="003C1091" w:rsidP="00244372">
            <w:pPr>
              <w:rPr>
                <w:sz w:val="24"/>
              </w:rPr>
            </w:pPr>
            <w:r w:rsidRPr="003C1091">
              <w:rPr>
                <w:sz w:val="24"/>
                <w:szCs w:val="28"/>
              </w:rPr>
              <w:t>đều điều chỉnh hành vi để hướng tới các giá trị xã hội.</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D.</w:t>
            </w:r>
          </w:p>
        </w:tc>
        <w:tc>
          <w:tcPr>
            <w:tcW w:w="9920" w:type="dxa"/>
            <w:gridSpan w:val="10"/>
          </w:tcPr>
          <w:p w:rsidR="003C1091" w:rsidRPr="003C1091" w:rsidRDefault="003C1091" w:rsidP="00244372">
            <w:pPr>
              <w:rPr>
                <w:sz w:val="24"/>
              </w:rPr>
            </w:pPr>
            <w:r w:rsidRPr="003C1091">
              <w:rPr>
                <w:sz w:val="24"/>
                <w:szCs w:val="28"/>
              </w:rPr>
              <w:t>đều là những qui tắc mang tính bắt buộc chung.</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8: </w:t>
            </w:r>
          </w:p>
        </w:tc>
        <w:tc>
          <w:tcPr>
            <w:tcW w:w="9920" w:type="dxa"/>
            <w:gridSpan w:val="10"/>
          </w:tcPr>
          <w:p w:rsidR="003C1091" w:rsidRPr="003C1091" w:rsidRDefault="003C1091" w:rsidP="003C1091">
            <w:pPr>
              <w:rPr>
                <w:sz w:val="24"/>
              </w:rPr>
            </w:pPr>
            <w:r w:rsidRPr="003C1091">
              <w:rPr>
                <w:sz w:val="24"/>
                <w:szCs w:val="28"/>
                <w:lang w:val="fr-FR"/>
              </w:rPr>
              <w:t>So với pháp luật thì đạo đức có phạm vi điều chỉnh</w:t>
            </w:r>
          </w:p>
        </w:tc>
      </w:tr>
      <w:tr w:rsidR="003C1091" w:rsidRPr="003C1091" w:rsidTr="003C1091">
        <w:tblPrEx>
          <w:tblCellMar>
            <w:top w:w="0" w:type="dxa"/>
            <w:bottom w:w="0" w:type="dxa"/>
          </w:tblCellMar>
        </w:tblPrEx>
        <w:trPr>
          <w:gridAfter w:val="1"/>
          <w:wAfter w:w="20" w:type="dxa"/>
        </w:trPr>
        <w:tc>
          <w:tcPr>
            <w:tcW w:w="1200" w:type="dxa"/>
            <w:vAlign w:val="center"/>
          </w:tcPr>
          <w:p w:rsidR="003C1091" w:rsidRPr="003C1091" w:rsidRDefault="003C1091" w:rsidP="003C1091">
            <w:pPr>
              <w:jc w:val="right"/>
              <w:rPr>
                <w:rFonts w:cs="Times New Roman"/>
                <w:b/>
                <w:sz w:val="24"/>
              </w:rPr>
            </w:pPr>
            <w:r w:rsidRPr="003C1091">
              <w:rPr>
                <w:rFonts w:cs="Times New Roman"/>
                <w:b/>
                <w:sz w:val="24"/>
              </w:rPr>
              <w:t>A.</w:t>
            </w:r>
          </w:p>
        </w:tc>
        <w:tc>
          <w:tcPr>
            <w:tcW w:w="2100" w:type="dxa"/>
            <w:vAlign w:val="center"/>
          </w:tcPr>
          <w:p w:rsidR="003C1091" w:rsidRPr="003C1091" w:rsidRDefault="003C1091" w:rsidP="003C1091">
            <w:pPr>
              <w:rPr>
                <w:sz w:val="24"/>
              </w:rPr>
            </w:pPr>
            <w:r w:rsidRPr="003C1091">
              <w:rPr>
                <w:sz w:val="24"/>
                <w:szCs w:val="28"/>
              </w:rPr>
              <w:t>giống nhau.</w:t>
            </w:r>
          </w:p>
        </w:tc>
        <w:tc>
          <w:tcPr>
            <w:tcW w:w="500" w:type="dxa"/>
            <w:vAlign w:val="center"/>
          </w:tcPr>
          <w:p w:rsidR="003C1091" w:rsidRPr="003C1091" w:rsidRDefault="003C1091" w:rsidP="003C1091">
            <w:pPr>
              <w:jc w:val="right"/>
              <w:rPr>
                <w:b/>
                <w:sz w:val="24"/>
                <w:szCs w:val="28"/>
              </w:rPr>
            </w:pPr>
            <w:r w:rsidRPr="003C1091">
              <w:rPr>
                <w:b/>
                <w:sz w:val="24"/>
                <w:szCs w:val="28"/>
              </w:rPr>
              <w:t>B.</w:t>
            </w:r>
          </w:p>
        </w:tc>
        <w:tc>
          <w:tcPr>
            <w:tcW w:w="2100" w:type="dxa"/>
            <w:vAlign w:val="center"/>
          </w:tcPr>
          <w:p w:rsidR="003C1091" w:rsidRPr="003C1091" w:rsidRDefault="003C1091" w:rsidP="003C1091">
            <w:pPr>
              <w:rPr>
                <w:sz w:val="24"/>
              </w:rPr>
            </w:pPr>
            <w:r w:rsidRPr="003C1091">
              <w:rPr>
                <w:sz w:val="24"/>
                <w:szCs w:val="28"/>
              </w:rPr>
              <w:t>hẹp hơn.</w:t>
            </w:r>
          </w:p>
        </w:tc>
        <w:tc>
          <w:tcPr>
            <w:tcW w:w="500" w:type="dxa"/>
            <w:gridSpan w:val="2"/>
            <w:vAlign w:val="center"/>
          </w:tcPr>
          <w:p w:rsidR="003C1091" w:rsidRPr="003C1091" w:rsidRDefault="003C1091" w:rsidP="003C1091">
            <w:pPr>
              <w:jc w:val="right"/>
              <w:rPr>
                <w:rFonts w:cs="Times New Roman"/>
                <w:b/>
                <w:sz w:val="24"/>
              </w:rPr>
            </w:pPr>
            <w:r w:rsidRPr="003C1091">
              <w:rPr>
                <w:rFonts w:cs="Times New Roman"/>
                <w:b/>
                <w:sz w:val="24"/>
              </w:rPr>
              <w:t>C.</w:t>
            </w:r>
          </w:p>
        </w:tc>
        <w:tc>
          <w:tcPr>
            <w:tcW w:w="2100" w:type="dxa"/>
            <w:gridSpan w:val="2"/>
            <w:vAlign w:val="center"/>
          </w:tcPr>
          <w:p w:rsidR="003C1091" w:rsidRPr="003C1091" w:rsidRDefault="003C1091" w:rsidP="003C1091">
            <w:pPr>
              <w:rPr>
                <w:sz w:val="24"/>
              </w:rPr>
            </w:pPr>
            <w:r w:rsidRPr="003C1091">
              <w:rPr>
                <w:sz w:val="24"/>
                <w:szCs w:val="28"/>
              </w:rPr>
              <w:t>rộng hơn.</w:t>
            </w:r>
          </w:p>
        </w:tc>
        <w:tc>
          <w:tcPr>
            <w:tcW w:w="500" w:type="dxa"/>
            <w:vAlign w:val="center"/>
          </w:tcPr>
          <w:p w:rsidR="003C1091" w:rsidRPr="003C1091" w:rsidRDefault="003C1091" w:rsidP="003C1091">
            <w:pPr>
              <w:jc w:val="right"/>
              <w:rPr>
                <w:b/>
                <w:sz w:val="24"/>
                <w:szCs w:val="28"/>
              </w:rPr>
            </w:pPr>
            <w:r w:rsidRPr="003C1091">
              <w:rPr>
                <w:b/>
                <w:sz w:val="24"/>
                <w:szCs w:val="28"/>
              </w:rPr>
              <w:t>D.</w:t>
            </w:r>
          </w:p>
        </w:tc>
        <w:tc>
          <w:tcPr>
            <w:tcW w:w="2100" w:type="dxa"/>
            <w:vAlign w:val="center"/>
          </w:tcPr>
          <w:p w:rsidR="003C1091" w:rsidRPr="003C1091" w:rsidRDefault="003C1091" w:rsidP="003C1091">
            <w:pPr>
              <w:rPr>
                <w:sz w:val="24"/>
              </w:rPr>
            </w:pPr>
            <w:r w:rsidRPr="003C1091">
              <w:rPr>
                <w:sz w:val="24"/>
                <w:szCs w:val="28"/>
              </w:rPr>
              <w:t>bằng nhau.</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9: </w:t>
            </w:r>
          </w:p>
        </w:tc>
        <w:tc>
          <w:tcPr>
            <w:tcW w:w="9920" w:type="dxa"/>
            <w:gridSpan w:val="10"/>
          </w:tcPr>
          <w:p w:rsidR="003C1091" w:rsidRPr="003C1091" w:rsidRDefault="003C1091" w:rsidP="003C1091">
            <w:pPr>
              <w:rPr>
                <w:sz w:val="24"/>
              </w:rPr>
            </w:pPr>
            <w:r w:rsidRPr="003C1091">
              <w:rPr>
                <w:sz w:val="24"/>
                <w:szCs w:val="28"/>
                <w:lang w:val="fr-FR"/>
              </w:rPr>
              <w:t>Pháp luật là công cụ để thực hiện quản lí nhà nước, quản lí kinh tế, văn hóa, xã hội là nói đến nội dung nào của pháp luật ?</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A.</w:t>
            </w:r>
          </w:p>
        </w:tc>
        <w:tc>
          <w:tcPr>
            <w:tcW w:w="4710" w:type="dxa"/>
            <w:gridSpan w:val="4"/>
          </w:tcPr>
          <w:p w:rsidR="003C1091" w:rsidRPr="003C1091" w:rsidRDefault="003C1091" w:rsidP="003C1091">
            <w:pPr>
              <w:rPr>
                <w:sz w:val="24"/>
              </w:rPr>
            </w:pPr>
            <w:r w:rsidRPr="003C1091">
              <w:rPr>
                <w:sz w:val="24"/>
                <w:szCs w:val="28"/>
              </w:rPr>
              <w:t>Vai trò của pháp luật.</w:t>
            </w:r>
          </w:p>
        </w:tc>
        <w:tc>
          <w:tcPr>
            <w:tcW w:w="500" w:type="dxa"/>
            <w:gridSpan w:val="2"/>
          </w:tcPr>
          <w:p w:rsidR="003C1091" w:rsidRPr="003C1091" w:rsidRDefault="003C1091" w:rsidP="003C1091">
            <w:pPr>
              <w:jc w:val="right"/>
              <w:rPr>
                <w:rFonts w:cs="Times New Roman"/>
                <w:b/>
                <w:sz w:val="24"/>
              </w:rPr>
            </w:pPr>
            <w:r w:rsidRPr="003C1091">
              <w:rPr>
                <w:rFonts w:cs="Times New Roman"/>
                <w:b/>
                <w:sz w:val="24"/>
              </w:rPr>
              <w:t>B.</w:t>
            </w:r>
          </w:p>
        </w:tc>
        <w:tc>
          <w:tcPr>
            <w:tcW w:w="4710" w:type="dxa"/>
            <w:gridSpan w:val="4"/>
          </w:tcPr>
          <w:p w:rsidR="003C1091" w:rsidRPr="003C1091" w:rsidRDefault="003C1091" w:rsidP="003C1091">
            <w:pPr>
              <w:rPr>
                <w:sz w:val="24"/>
              </w:rPr>
            </w:pPr>
            <w:r w:rsidRPr="003C1091">
              <w:rPr>
                <w:sz w:val="24"/>
                <w:szCs w:val="28"/>
              </w:rPr>
              <w:t>Bản chất của pháp luật.</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C.</w:t>
            </w:r>
          </w:p>
        </w:tc>
        <w:tc>
          <w:tcPr>
            <w:tcW w:w="4710" w:type="dxa"/>
            <w:gridSpan w:val="4"/>
          </w:tcPr>
          <w:p w:rsidR="003C1091" w:rsidRPr="003C1091" w:rsidRDefault="003C1091" w:rsidP="003C1091">
            <w:pPr>
              <w:rPr>
                <w:sz w:val="24"/>
              </w:rPr>
            </w:pPr>
            <w:r w:rsidRPr="003C1091">
              <w:rPr>
                <w:sz w:val="24"/>
                <w:szCs w:val="28"/>
              </w:rPr>
              <w:t>Khái niệm pháp luật.</w:t>
            </w:r>
          </w:p>
        </w:tc>
        <w:tc>
          <w:tcPr>
            <w:tcW w:w="500" w:type="dxa"/>
            <w:gridSpan w:val="2"/>
          </w:tcPr>
          <w:p w:rsidR="003C1091" w:rsidRPr="003C1091" w:rsidRDefault="003C1091" w:rsidP="003C1091">
            <w:pPr>
              <w:jc w:val="right"/>
              <w:rPr>
                <w:rFonts w:cs="Times New Roman"/>
                <w:b/>
                <w:sz w:val="24"/>
              </w:rPr>
            </w:pPr>
            <w:r w:rsidRPr="003C1091">
              <w:rPr>
                <w:rFonts w:cs="Times New Roman"/>
                <w:b/>
                <w:sz w:val="24"/>
              </w:rPr>
              <w:t>D.</w:t>
            </w:r>
          </w:p>
        </w:tc>
        <w:tc>
          <w:tcPr>
            <w:tcW w:w="4710" w:type="dxa"/>
            <w:gridSpan w:val="4"/>
          </w:tcPr>
          <w:p w:rsidR="003C1091" w:rsidRPr="003C1091" w:rsidRDefault="003C1091" w:rsidP="003C1091">
            <w:pPr>
              <w:rPr>
                <w:sz w:val="24"/>
              </w:rPr>
            </w:pPr>
            <w:r w:rsidRPr="003C1091">
              <w:rPr>
                <w:sz w:val="24"/>
                <w:szCs w:val="28"/>
              </w:rPr>
              <w:t>Đặc điểm của pháp luật.</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10: </w:t>
            </w:r>
          </w:p>
        </w:tc>
        <w:tc>
          <w:tcPr>
            <w:tcW w:w="9920" w:type="dxa"/>
            <w:gridSpan w:val="10"/>
          </w:tcPr>
          <w:p w:rsidR="003C1091" w:rsidRPr="003C1091" w:rsidRDefault="003C1091" w:rsidP="003C1091">
            <w:pPr>
              <w:rPr>
                <w:sz w:val="24"/>
              </w:rPr>
            </w:pPr>
            <w:r w:rsidRPr="003C1091">
              <w:rPr>
                <w:sz w:val="24"/>
                <w:szCs w:val="28"/>
                <w:lang w:val="fr-FR"/>
              </w:rPr>
              <w:t>Phương tiện và công cụ giúp Nhà nước quản lí xã hội một cách hiệu quả nhất là</w:t>
            </w:r>
          </w:p>
        </w:tc>
      </w:tr>
      <w:tr w:rsidR="003C1091" w:rsidRPr="003C1091" w:rsidTr="003C1091">
        <w:tblPrEx>
          <w:tblCellMar>
            <w:top w:w="0" w:type="dxa"/>
            <w:bottom w:w="0" w:type="dxa"/>
          </w:tblCellMar>
        </w:tblPrEx>
        <w:trPr>
          <w:gridAfter w:val="1"/>
          <w:wAfter w:w="20" w:type="dxa"/>
        </w:trPr>
        <w:tc>
          <w:tcPr>
            <w:tcW w:w="1200" w:type="dxa"/>
            <w:vAlign w:val="center"/>
          </w:tcPr>
          <w:p w:rsidR="003C1091" w:rsidRPr="003C1091" w:rsidRDefault="003C1091" w:rsidP="003C1091">
            <w:pPr>
              <w:jc w:val="right"/>
              <w:rPr>
                <w:rFonts w:cs="Times New Roman"/>
                <w:b/>
                <w:sz w:val="24"/>
              </w:rPr>
            </w:pPr>
            <w:r w:rsidRPr="003C1091">
              <w:rPr>
                <w:rFonts w:cs="Times New Roman"/>
                <w:b/>
                <w:sz w:val="24"/>
              </w:rPr>
              <w:t>A.</w:t>
            </w:r>
          </w:p>
        </w:tc>
        <w:tc>
          <w:tcPr>
            <w:tcW w:w="2100" w:type="dxa"/>
            <w:vAlign w:val="center"/>
          </w:tcPr>
          <w:p w:rsidR="003C1091" w:rsidRPr="003C1091" w:rsidRDefault="003C1091" w:rsidP="003C1091">
            <w:pPr>
              <w:rPr>
                <w:sz w:val="24"/>
              </w:rPr>
            </w:pPr>
            <w:r w:rsidRPr="003C1091">
              <w:rPr>
                <w:sz w:val="24"/>
                <w:szCs w:val="28"/>
              </w:rPr>
              <w:t>kế hoạch.</w:t>
            </w:r>
          </w:p>
        </w:tc>
        <w:tc>
          <w:tcPr>
            <w:tcW w:w="500" w:type="dxa"/>
            <w:vAlign w:val="center"/>
          </w:tcPr>
          <w:p w:rsidR="003C1091" w:rsidRPr="003C1091" w:rsidRDefault="003C1091" w:rsidP="003C1091">
            <w:pPr>
              <w:jc w:val="right"/>
              <w:rPr>
                <w:b/>
                <w:sz w:val="24"/>
                <w:szCs w:val="28"/>
              </w:rPr>
            </w:pPr>
            <w:r w:rsidRPr="003C1091">
              <w:rPr>
                <w:b/>
                <w:sz w:val="24"/>
                <w:szCs w:val="28"/>
              </w:rPr>
              <w:t>B.</w:t>
            </w:r>
          </w:p>
        </w:tc>
        <w:tc>
          <w:tcPr>
            <w:tcW w:w="2100" w:type="dxa"/>
            <w:vAlign w:val="center"/>
          </w:tcPr>
          <w:p w:rsidR="003C1091" w:rsidRPr="003C1091" w:rsidRDefault="003C1091" w:rsidP="003C1091">
            <w:pPr>
              <w:rPr>
                <w:sz w:val="24"/>
              </w:rPr>
            </w:pPr>
            <w:r w:rsidRPr="003C1091">
              <w:rPr>
                <w:sz w:val="24"/>
                <w:szCs w:val="28"/>
              </w:rPr>
              <w:t>giáo dục.</w:t>
            </w:r>
          </w:p>
        </w:tc>
        <w:tc>
          <w:tcPr>
            <w:tcW w:w="500" w:type="dxa"/>
            <w:gridSpan w:val="2"/>
            <w:vAlign w:val="center"/>
          </w:tcPr>
          <w:p w:rsidR="003C1091" w:rsidRPr="003C1091" w:rsidRDefault="003C1091" w:rsidP="003C1091">
            <w:pPr>
              <w:jc w:val="right"/>
              <w:rPr>
                <w:rFonts w:cs="Times New Roman"/>
                <w:b/>
                <w:sz w:val="24"/>
              </w:rPr>
            </w:pPr>
            <w:r w:rsidRPr="003C1091">
              <w:rPr>
                <w:rFonts w:cs="Times New Roman"/>
                <w:b/>
                <w:sz w:val="24"/>
              </w:rPr>
              <w:t>C.</w:t>
            </w:r>
          </w:p>
        </w:tc>
        <w:tc>
          <w:tcPr>
            <w:tcW w:w="2100" w:type="dxa"/>
            <w:gridSpan w:val="2"/>
            <w:vAlign w:val="center"/>
          </w:tcPr>
          <w:p w:rsidR="003C1091" w:rsidRPr="003C1091" w:rsidRDefault="003C1091" w:rsidP="003C1091">
            <w:pPr>
              <w:rPr>
                <w:sz w:val="24"/>
              </w:rPr>
            </w:pPr>
            <w:r w:rsidRPr="003C1091">
              <w:rPr>
                <w:sz w:val="24"/>
                <w:szCs w:val="28"/>
              </w:rPr>
              <w:t>đạo đức.</w:t>
            </w:r>
          </w:p>
        </w:tc>
        <w:tc>
          <w:tcPr>
            <w:tcW w:w="500" w:type="dxa"/>
            <w:vAlign w:val="center"/>
          </w:tcPr>
          <w:p w:rsidR="003C1091" w:rsidRPr="003C1091" w:rsidRDefault="003C1091" w:rsidP="003C1091">
            <w:pPr>
              <w:jc w:val="right"/>
              <w:rPr>
                <w:b/>
                <w:sz w:val="24"/>
                <w:szCs w:val="28"/>
              </w:rPr>
            </w:pPr>
            <w:r w:rsidRPr="003C1091">
              <w:rPr>
                <w:b/>
                <w:sz w:val="24"/>
                <w:szCs w:val="28"/>
              </w:rPr>
              <w:t>D.</w:t>
            </w:r>
          </w:p>
        </w:tc>
        <w:tc>
          <w:tcPr>
            <w:tcW w:w="2100" w:type="dxa"/>
            <w:vAlign w:val="center"/>
          </w:tcPr>
          <w:p w:rsidR="003C1091" w:rsidRPr="003C1091" w:rsidRDefault="003C1091" w:rsidP="003C1091">
            <w:pPr>
              <w:rPr>
                <w:sz w:val="24"/>
              </w:rPr>
            </w:pPr>
            <w:r w:rsidRPr="003C1091">
              <w:rPr>
                <w:sz w:val="24"/>
                <w:szCs w:val="28"/>
              </w:rPr>
              <w:t>pháp luật.</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11: </w:t>
            </w:r>
          </w:p>
        </w:tc>
        <w:tc>
          <w:tcPr>
            <w:tcW w:w="9920" w:type="dxa"/>
            <w:gridSpan w:val="10"/>
          </w:tcPr>
          <w:p w:rsidR="003C1091" w:rsidRPr="003C1091" w:rsidRDefault="003C1091" w:rsidP="003C1091">
            <w:pPr>
              <w:rPr>
                <w:sz w:val="24"/>
              </w:rPr>
            </w:pPr>
            <w:r w:rsidRPr="003C1091">
              <w:rPr>
                <w:sz w:val="24"/>
                <w:szCs w:val="28"/>
                <w:lang w:val="fr-FR"/>
              </w:rPr>
              <w:t>M cho rằng cơ quan nào cũng có thể tham gia vào việc sửa đổi Hiến pháp. Em có đồng tình với ý kiến đó không ? Tại sao ?</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A.</w:t>
            </w:r>
          </w:p>
        </w:tc>
        <w:tc>
          <w:tcPr>
            <w:tcW w:w="9920" w:type="dxa"/>
            <w:gridSpan w:val="10"/>
          </w:tcPr>
          <w:p w:rsidR="003C1091" w:rsidRPr="003C1091" w:rsidRDefault="003C1091" w:rsidP="00244372">
            <w:pPr>
              <w:rPr>
                <w:sz w:val="24"/>
              </w:rPr>
            </w:pPr>
            <w:r w:rsidRPr="003C1091">
              <w:rPr>
                <w:sz w:val="24"/>
                <w:szCs w:val="28"/>
              </w:rPr>
              <w:t>Không đồng ý vì chỉ có Quốc hội mới có quyền thay đổi Hiến pháp.</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B.</w:t>
            </w:r>
          </w:p>
        </w:tc>
        <w:tc>
          <w:tcPr>
            <w:tcW w:w="9920" w:type="dxa"/>
            <w:gridSpan w:val="10"/>
          </w:tcPr>
          <w:p w:rsidR="003C1091" w:rsidRPr="003C1091" w:rsidRDefault="003C1091" w:rsidP="00244372">
            <w:pPr>
              <w:rPr>
                <w:sz w:val="24"/>
              </w:rPr>
            </w:pPr>
            <w:r w:rsidRPr="003C1091">
              <w:rPr>
                <w:sz w:val="24"/>
                <w:szCs w:val="28"/>
              </w:rPr>
              <w:t>Không đồng ý vì chỉ có các cơ quan Nhà nước mới được sửa đổi Hiến pháp.</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C.</w:t>
            </w:r>
          </w:p>
        </w:tc>
        <w:tc>
          <w:tcPr>
            <w:tcW w:w="9920" w:type="dxa"/>
            <w:gridSpan w:val="10"/>
          </w:tcPr>
          <w:p w:rsidR="003C1091" w:rsidRPr="003C1091" w:rsidRDefault="003C1091" w:rsidP="00244372">
            <w:pPr>
              <w:rPr>
                <w:sz w:val="24"/>
              </w:rPr>
            </w:pPr>
            <w:r w:rsidRPr="003C1091">
              <w:rPr>
                <w:sz w:val="24"/>
                <w:szCs w:val="28"/>
              </w:rPr>
              <w:t>Đồng ý vì mọi công dân đều có quyền sửa đổi Hiến pháp.</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D.</w:t>
            </w:r>
          </w:p>
        </w:tc>
        <w:tc>
          <w:tcPr>
            <w:tcW w:w="9920" w:type="dxa"/>
            <w:gridSpan w:val="10"/>
          </w:tcPr>
          <w:p w:rsidR="003C1091" w:rsidRPr="003C1091" w:rsidRDefault="003C1091" w:rsidP="00244372">
            <w:pPr>
              <w:rPr>
                <w:sz w:val="24"/>
              </w:rPr>
            </w:pPr>
            <w:r w:rsidRPr="003C1091">
              <w:rPr>
                <w:sz w:val="24"/>
                <w:szCs w:val="28"/>
              </w:rPr>
              <w:t>Không đồng ý vì chỉ có Chủ tịch nước mới được sửa đổi Hiến pháp.</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12: </w:t>
            </w:r>
          </w:p>
        </w:tc>
        <w:tc>
          <w:tcPr>
            <w:tcW w:w="9920" w:type="dxa"/>
            <w:gridSpan w:val="10"/>
          </w:tcPr>
          <w:p w:rsidR="003C1091" w:rsidRPr="003C1091" w:rsidRDefault="003C1091" w:rsidP="003C1091">
            <w:pPr>
              <w:rPr>
                <w:sz w:val="24"/>
              </w:rPr>
            </w:pPr>
            <w:r w:rsidRPr="003C1091">
              <w:rPr>
                <w:sz w:val="24"/>
                <w:szCs w:val="28"/>
                <w:lang w:val="fr-FR"/>
              </w:rPr>
              <w:t xml:space="preserve">Nội dung nào sau đây </w:t>
            </w:r>
            <w:r w:rsidRPr="003C1091">
              <w:rPr>
                <w:b/>
                <w:sz w:val="24"/>
                <w:szCs w:val="28"/>
                <w:lang w:val="fr-FR"/>
              </w:rPr>
              <w:t xml:space="preserve">không </w:t>
            </w:r>
            <w:r w:rsidRPr="003C1091">
              <w:rPr>
                <w:sz w:val="24"/>
                <w:szCs w:val="28"/>
                <w:lang w:val="fr-FR"/>
              </w:rPr>
              <w:t>được quy định trong Hiến pháp nước Cộng hòa xã hội chủ nghĩa Việt Nam ?</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A.</w:t>
            </w:r>
          </w:p>
        </w:tc>
        <w:tc>
          <w:tcPr>
            <w:tcW w:w="9920" w:type="dxa"/>
            <w:gridSpan w:val="10"/>
          </w:tcPr>
          <w:p w:rsidR="003C1091" w:rsidRPr="003C1091" w:rsidRDefault="003C1091" w:rsidP="00244372">
            <w:pPr>
              <w:rPr>
                <w:sz w:val="24"/>
              </w:rPr>
            </w:pPr>
            <w:r w:rsidRPr="003C1091">
              <w:rPr>
                <w:sz w:val="24"/>
                <w:szCs w:val="28"/>
              </w:rPr>
              <w:t>Chính sách văn hóa, giáo dục, khoa học, công nghệ, an ninh – quốc phòng.</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B.</w:t>
            </w:r>
          </w:p>
        </w:tc>
        <w:tc>
          <w:tcPr>
            <w:tcW w:w="9920" w:type="dxa"/>
            <w:gridSpan w:val="10"/>
          </w:tcPr>
          <w:p w:rsidR="003C1091" w:rsidRPr="003C1091" w:rsidRDefault="003C1091" w:rsidP="00244372">
            <w:pPr>
              <w:rPr>
                <w:sz w:val="24"/>
              </w:rPr>
            </w:pPr>
            <w:r w:rsidRPr="003C1091">
              <w:rPr>
                <w:sz w:val="24"/>
                <w:szCs w:val="28"/>
              </w:rPr>
              <w:t>Các hình phạt cụ thể đối với các hành vi vi phạm pháp luật.</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C.</w:t>
            </w:r>
          </w:p>
        </w:tc>
        <w:tc>
          <w:tcPr>
            <w:tcW w:w="9920" w:type="dxa"/>
            <w:gridSpan w:val="10"/>
          </w:tcPr>
          <w:p w:rsidR="003C1091" w:rsidRPr="003C1091" w:rsidRDefault="003C1091" w:rsidP="00244372">
            <w:pPr>
              <w:rPr>
                <w:sz w:val="24"/>
              </w:rPr>
            </w:pPr>
            <w:r w:rsidRPr="003C1091">
              <w:rPr>
                <w:sz w:val="24"/>
                <w:szCs w:val="28"/>
              </w:rPr>
              <w:t>Hiệu lực của Hiến pháp và việc sửa đổi hiến pháp.</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D.</w:t>
            </w:r>
          </w:p>
        </w:tc>
        <w:tc>
          <w:tcPr>
            <w:tcW w:w="9920" w:type="dxa"/>
            <w:gridSpan w:val="10"/>
          </w:tcPr>
          <w:p w:rsidR="003C1091" w:rsidRPr="003C1091" w:rsidRDefault="003C1091" w:rsidP="00244372">
            <w:pPr>
              <w:rPr>
                <w:sz w:val="24"/>
              </w:rPr>
            </w:pPr>
            <w:r w:rsidRPr="003C1091">
              <w:rPr>
                <w:sz w:val="24"/>
                <w:szCs w:val="28"/>
              </w:rPr>
              <w:t>Quyền và nghĩa vụ cơ bản của công dân.</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13: </w:t>
            </w:r>
          </w:p>
        </w:tc>
        <w:tc>
          <w:tcPr>
            <w:tcW w:w="9920" w:type="dxa"/>
            <w:gridSpan w:val="10"/>
          </w:tcPr>
          <w:p w:rsidR="003C1091" w:rsidRPr="003C1091" w:rsidRDefault="003C1091" w:rsidP="003C1091">
            <w:pPr>
              <w:rPr>
                <w:sz w:val="24"/>
              </w:rPr>
            </w:pPr>
            <w:r w:rsidRPr="003C1091">
              <w:rPr>
                <w:sz w:val="24"/>
                <w:szCs w:val="28"/>
                <w:lang w:val="fr-FR"/>
              </w:rPr>
              <w:t>Việc soạn thảo, ban hành hay sửa đổi bổ sung Hiến pháp phải tuân theo yêu cầu nào dưới đây ?</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A.</w:t>
            </w:r>
          </w:p>
        </w:tc>
        <w:tc>
          <w:tcPr>
            <w:tcW w:w="4710" w:type="dxa"/>
            <w:gridSpan w:val="4"/>
          </w:tcPr>
          <w:p w:rsidR="003C1091" w:rsidRPr="003C1091" w:rsidRDefault="003C1091" w:rsidP="003C1091">
            <w:pPr>
              <w:rPr>
                <w:sz w:val="24"/>
              </w:rPr>
            </w:pPr>
            <w:r w:rsidRPr="003C1091">
              <w:rPr>
                <w:sz w:val="24"/>
                <w:szCs w:val="28"/>
              </w:rPr>
              <w:t>Luật Hành chính.</w:t>
            </w:r>
          </w:p>
        </w:tc>
        <w:tc>
          <w:tcPr>
            <w:tcW w:w="500" w:type="dxa"/>
            <w:gridSpan w:val="2"/>
          </w:tcPr>
          <w:p w:rsidR="003C1091" w:rsidRPr="003C1091" w:rsidRDefault="003C1091" w:rsidP="003C1091">
            <w:pPr>
              <w:jc w:val="right"/>
              <w:rPr>
                <w:rFonts w:cs="Times New Roman"/>
                <w:b/>
                <w:sz w:val="24"/>
              </w:rPr>
            </w:pPr>
            <w:r w:rsidRPr="003C1091">
              <w:rPr>
                <w:rFonts w:cs="Times New Roman"/>
                <w:b/>
                <w:sz w:val="24"/>
              </w:rPr>
              <w:t>B.</w:t>
            </w:r>
          </w:p>
        </w:tc>
        <w:tc>
          <w:tcPr>
            <w:tcW w:w="4710" w:type="dxa"/>
            <w:gridSpan w:val="4"/>
          </w:tcPr>
          <w:p w:rsidR="003C1091" w:rsidRPr="003C1091" w:rsidRDefault="003C1091" w:rsidP="003C1091">
            <w:pPr>
              <w:rPr>
                <w:sz w:val="24"/>
              </w:rPr>
            </w:pPr>
            <w:r w:rsidRPr="003C1091">
              <w:rPr>
                <w:sz w:val="24"/>
                <w:szCs w:val="28"/>
              </w:rPr>
              <w:t>Trình tự, thủ tục đặc biệt.</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C.</w:t>
            </w:r>
          </w:p>
        </w:tc>
        <w:tc>
          <w:tcPr>
            <w:tcW w:w="4710" w:type="dxa"/>
            <w:gridSpan w:val="4"/>
          </w:tcPr>
          <w:p w:rsidR="003C1091" w:rsidRPr="003C1091" w:rsidRDefault="003C1091" w:rsidP="003C1091">
            <w:pPr>
              <w:rPr>
                <w:sz w:val="24"/>
              </w:rPr>
            </w:pPr>
            <w:r w:rsidRPr="003C1091">
              <w:rPr>
                <w:sz w:val="24"/>
                <w:szCs w:val="28"/>
              </w:rPr>
              <w:t>Đa số ý kiến người dân.</w:t>
            </w:r>
          </w:p>
        </w:tc>
        <w:tc>
          <w:tcPr>
            <w:tcW w:w="500" w:type="dxa"/>
            <w:gridSpan w:val="2"/>
          </w:tcPr>
          <w:p w:rsidR="003C1091" w:rsidRPr="003C1091" w:rsidRDefault="003C1091" w:rsidP="003C1091">
            <w:pPr>
              <w:jc w:val="right"/>
              <w:rPr>
                <w:rFonts w:cs="Times New Roman"/>
                <w:b/>
                <w:sz w:val="24"/>
              </w:rPr>
            </w:pPr>
            <w:r w:rsidRPr="003C1091">
              <w:rPr>
                <w:rFonts w:cs="Times New Roman"/>
                <w:b/>
                <w:sz w:val="24"/>
              </w:rPr>
              <w:t>D.</w:t>
            </w:r>
          </w:p>
        </w:tc>
        <w:tc>
          <w:tcPr>
            <w:tcW w:w="4710" w:type="dxa"/>
            <w:gridSpan w:val="4"/>
          </w:tcPr>
          <w:p w:rsidR="003C1091" w:rsidRPr="003C1091" w:rsidRDefault="003C1091" w:rsidP="003C1091">
            <w:pPr>
              <w:rPr>
                <w:sz w:val="24"/>
              </w:rPr>
            </w:pPr>
            <w:r w:rsidRPr="003C1091">
              <w:rPr>
                <w:sz w:val="24"/>
                <w:szCs w:val="28"/>
              </w:rPr>
              <w:t>Sự hướng dẫn của Chính phủ.</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lastRenderedPageBreak/>
              <w:t xml:space="preserve">Câu 14: </w:t>
            </w:r>
          </w:p>
        </w:tc>
        <w:tc>
          <w:tcPr>
            <w:tcW w:w="9920" w:type="dxa"/>
            <w:gridSpan w:val="10"/>
          </w:tcPr>
          <w:p w:rsidR="003C1091" w:rsidRPr="003C1091" w:rsidRDefault="003C1091" w:rsidP="003C1091">
            <w:pPr>
              <w:rPr>
                <w:sz w:val="24"/>
              </w:rPr>
            </w:pPr>
            <w:r w:rsidRPr="003C1091">
              <w:rPr>
                <w:sz w:val="24"/>
                <w:szCs w:val="28"/>
                <w:lang w:val="fr-FR"/>
              </w:rPr>
              <w:t>Ở nước ta, việc quyết định sửa đổi Hiến pháp chỉ được thông qua khi có bao nhiêu số đại biểu Quốc hội tán thành ?</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A.</w:t>
            </w:r>
          </w:p>
        </w:tc>
        <w:tc>
          <w:tcPr>
            <w:tcW w:w="4710" w:type="dxa"/>
            <w:gridSpan w:val="4"/>
          </w:tcPr>
          <w:p w:rsidR="003C1091" w:rsidRPr="003C1091" w:rsidRDefault="003C1091" w:rsidP="003C1091">
            <w:pPr>
              <w:rPr>
                <w:sz w:val="24"/>
              </w:rPr>
            </w:pPr>
            <w:r w:rsidRPr="003C1091">
              <w:rPr>
                <w:sz w:val="24"/>
                <w:szCs w:val="28"/>
              </w:rPr>
              <w:t>Ít nhất 2/3 số đại biểu.</w:t>
            </w:r>
          </w:p>
        </w:tc>
        <w:tc>
          <w:tcPr>
            <w:tcW w:w="500" w:type="dxa"/>
            <w:gridSpan w:val="2"/>
          </w:tcPr>
          <w:p w:rsidR="003C1091" w:rsidRPr="003C1091" w:rsidRDefault="003C1091" w:rsidP="003C1091">
            <w:pPr>
              <w:jc w:val="right"/>
              <w:rPr>
                <w:rFonts w:cs="Times New Roman"/>
                <w:b/>
                <w:sz w:val="24"/>
              </w:rPr>
            </w:pPr>
            <w:r w:rsidRPr="003C1091">
              <w:rPr>
                <w:rFonts w:cs="Times New Roman"/>
                <w:b/>
                <w:sz w:val="24"/>
              </w:rPr>
              <w:t>B.</w:t>
            </w:r>
          </w:p>
        </w:tc>
        <w:tc>
          <w:tcPr>
            <w:tcW w:w="4710" w:type="dxa"/>
            <w:gridSpan w:val="4"/>
          </w:tcPr>
          <w:p w:rsidR="003C1091" w:rsidRPr="003C1091" w:rsidRDefault="003C1091" w:rsidP="003C1091">
            <w:pPr>
              <w:rPr>
                <w:sz w:val="24"/>
              </w:rPr>
            </w:pPr>
            <w:r w:rsidRPr="003C1091">
              <w:rPr>
                <w:sz w:val="24"/>
                <w:szCs w:val="28"/>
              </w:rPr>
              <w:t>100% số đại biểu.</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C.</w:t>
            </w:r>
          </w:p>
        </w:tc>
        <w:tc>
          <w:tcPr>
            <w:tcW w:w="4710" w:type="dxa"/>
            <w:gridSpan w:val="4"/>
          </w:tcPr>
          <w:p w:rsidR="003C1091" w:rsidRPr="003C1091" w:rsidRDefault="003C1091" w:rsidP="003C1091">
            <w:pPr>
              <w:rPr>
                <w:sz w:val="24"/>
              </w:rPr>
            </w:pPr>
            <w:r w:rsidRPr="003C1091">
              <w:rPr>
                <w:sz w:val="24"/>
                <w:szCs w:val="28"/>
              </w:rPr>
              <w:t>½ số đại biểu.</w:t>
            </w:r>
          </w:p>
        </w:tc>
        <w:tc>
          <w:tcPr>
            <w:tcW w:w="500" w:type="dxa"/>
            <w:gridSpan w:val="2"/>
          </w:tcPr>
          <w:p w:rsidR="003C1091" w:rsidRPr="003C1091" w:rsidRDefault="003C1091" w:rsidP="003C1091">
            <w:pPr>
              <w:jc w:val="right"/>
              <w:rPr>
                <w:rFonts w:cs="Times New Roman"/>
                <w:b/>
                <w:sz w:val="24"/>
              </w:rPr>
            </w:pPr>
            <w:r w:rsidRPr="003C1091">
              <w:rPr>
                <w:rFonts w:cs="Times New Roman"/>
                <w:b/>
                <w:sz w:val="24"/>
              </w:rPr>
              <w:t>D.</w:t>
            </w:r>
          </w:p>
        </w:tc>
        <w:tc>
          <w:tcPr>
            <w:tcW w:w="4710" w:type="dxa"/>
            <w:gridSpan w:val="4"/>
          </w:tcPr>
          <w:p w:rsidR="003C1091" w:rsidRPr="003C1091" w:rsidRDefault="003C1091" w:rsidP="003C1091">
            <w:pPr>
              <w:rPr>
                <w:sz w:val="24"/>
              </w:rPr>
            </w:pPr>
            <w:r w:rsidRPr="003C1091">
              <w:rPr>
                <w:sz w:val="24"/>
                <w:szCs w:val="28"/>
              </w:rPr>
              <w:t>¾ số đại biểu.</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15: </w:t>
            </w:r>
          </w:p>
        </w:tc>
        <w:tc>
          <w:tcPr>
            <w:tcW w:w="9920" w:type="dxa"/>
            <w:gridSpan w:val="10"/>
          </w:tcPr>
          <w:p w:rsidR="003C1091" w:rsidRPr="003C1091" w:rsidRDefault="003C1091" w:rsidP="003C1091">
            <w:pPr>
              <w:rPr>
                <w:sz w:val="24"/>
              </w:rPr>
            </w:pPr>
            <w:r w:rsidRPr="003C1091">
              <w:rPr>
                <w:sz w:val="24"/>
                <w:szCs w:val="28"/>
                <w:lang w:val="fr-FR"/>
              </w:rPr>
              <w:t>Văn bản nào dưới đây có hiệu lực pháp lí cao nhất ?</w:t>
            </w:r>
          </w:p>
        </w:tc>
      </w:tr>
      <w:tr w:rsidR="003C1091" w:rsidRPr="003C1091" w:rsidTr="003C1091">
        <w:tblPrEx>
          <w:tblCellMar>
            <w:top w:w="0" w:type="dxa"/>
            <w:bottom w:w="0" w:type="dxa"/>
          </w:tblCellMar>
        </w:tblPrEx>
        <w:trPr>
          <w:gridAfter w:val="1"/>
          <w:wAfter w:w="20" w:type="dxa"/>
        </w:trPr>
        <w:tc>
          <w:tcPr>
            <w:tcW w:w="1200" w:type="dxa"/>
            <w:vAlign w:val="center"/>
          </w:tcPr>
          <w:p w:rsidR="003C1091" w:rsidRPr="003C1091" w:rsidRDefault="003C1091" w:rsidP="003C1091">
            <w:pPr>
              <w:jc w:val="right"/>
              <w:rPr>
                <w:rFonts w:cs="Times New Roman"/>
                <w:b/>
                <w:sz w:val="24"/>
              </w:rPr>
            </w:pPr>
            <w:r w:rsidRPr="003C1091">
              <w:rPr>
                <w:rFonts w:cs="Times New Roman"/>
                <w:b/>
                <w:sz w:val="24"/>
              </w:rPr>
              <w:t>A.</w:t>
            </w:r>
          </w:p>
        </w:tc>
        <w:tc>
          <w:tcPr>
            <w:tcW w:w="2100" w:type="dxa"/>
            <w:vAlign w:val="center"/>
          </w:tcPr>
          <w:p w:rsidR="003C1091" w:rsidRPr="003C1091" w:rsidRDefault="003C1091" w:rsidP="003C1091">
            <w:pPr>
              <w:rPr>
                <w:sz w:val="24"/>
              </w:rPr>
            </w:pPr>
            <w:r w:rsidRPr="003C1091">
              <w:rPr>
                <w:sz w:val="24"/>
                <w:szCs w:val="28"/>
              </w:rPr>
              <w:t>Nghị quyết.</w:t>
            </w:r>
          </w:p>
        </w:tc>
        <w:tc>
          <w:tcPr>
            <w:tcW w:w="500" w:type="dxa"/>
            <w:vAlign w:val="center"/>
          </w:tcPr>
          <w:p w:rsidR="003C1091" w:rsidRPr="003C1091" w:rsidRDefault="003C1091" w:rsidP="003C1091">
            <w:pPr>
              <w:jc w:val="right"/>
              <w:rPr>
                <w:b/>
                <w:sz w:val="24"/>
                <w:szCs w:val="28"/>
              </w:rPr>
            </w:pPr>
            <w:r w:rsidRPr="003C1091">
              <w:rPr>
                <w:b/>
                <w:sz w:val="24"/>
                <w:szCs w:val="28"/>
              </w:rPr>
              <w:t>B.</w:t>
            </w:r>
          </w:p>
        </w:tc>
        <w:tc>
          <w:tcPr>
            <w:tcW w:w="2100" w:type="dxa"/>
            <w:vAlign w:val="center"/>
          </w:tcPr>
          <w:p w:rsidR="003C1091" w:rsidRPr="003C1091" w:rsidRDefault="003C1091" w:rsidP="003C1091">
            <w:pPr>
              <w:rPr>
                <w:sz w:val="24"/>
              </w:rPr>
            </w:pPr>
            <w:r w:rsidRPr="003C1091">
              <w:rPr>
                <w:sz w:val="24"/>
                <w:szCs w:val="28"/>
              </w:rPr>
              <w:t>Hiến pháp.</w:t>
            </w:r>
          </w:p>
        </w:tc>
        <w:tc>
          <w:tcPr>
            <w:tcW w:w="500" w:type="dxa"/>
            <w:gridSpan w:val="2"/>
            <w:vAlign w:val="center"/>
          </w:tcPr>
          <w:p w:rsidR="003C1091" w:rsidRPr="003C1091" w:rsidRDefault="003C1091" w:rsidP="003C1091">
            <w:pPr>
              <w:jc w:val="right"/>
              <w:rPr>
                <w:rFonts w:cs="Times New Roman"/>
                <w:b/>
                <w:sz w:val="24"/>
              </w:rPr>
            </w:pPr>
            <w:r w:rsidRPr="003C1091">
              <w:rPr>
                <w:rFonts w:cs="Times New Roman"/>
                <w:b/>
                <w:sz w:val="24"/>
              </w:rPr>
              <w:t>C.</w:t>
            </w:r>
          </w:p>
        </w:tc>
        <w:tc>
          <w:tcPr>
            <w:tcW w:w="2100" w:type="dxa"/>
            <w:gridSpan w:val="2"/>
            <w:vAlign w:val="center"/>
          </w:tcPr>
          <w:p w:rsidR="003C1091" w:rsidRPr="003C1091" w:rsidRDefault="003C1091" w:rsidP="003C1091">
            <w:pPr>
              <w:rPr>
                <w:sz w:val="24"/>
              </w:rPr>
            </w:pPr>
            <w:r w:rsidRPr="003C1091">
              <w:rPr>
                <w:sz w:val="24"/>
                <w:szCs w:val="28"/>
              </w:rPr>
              <w:t>Quyết định.</w:t>
            </w:r>
          </w:p>
        </w:tc>
        <w:tc>
          <w:tcPr>
            <w:tcW w:w="500" w:type="dxa"/>
            <w:vAlign w:val="center"/>
          </w:tcPr>
          <w:p w:rsidR="003C1091" w:rsidRPr="003C1091" w:rsidRDefault="003C1091" w:rsidP="003C1091">
            <w:pPr>
              <w:jc w:val="right"/>
              <w:rPr>
                <w:b/>
                <w:sz w:val="24"/>
                <w:szCs w:val="28"/>
              </w:rPr>
            </w:pPr>
            <w:r w:rsidRPr="003C1091">
              <w:rPr>
                <w:b/>
                <w:sz w:val="24"/>
                <w:szCs w:val="28"/>
              </w:rPr>
              <w:t>D.</w:t>
            </w:r>
          </w:p>
        </w:tc>
        <w:tc>
          <w:tcPr>
            <w:tcW w:w="2100" w:type="dxa"/>
            <w:vAlign w:val="center"/>
          </w:tcPr>
          <w:p w:rsidR="003C1091" w:rsidRPr="003C1091" w:rsidRDefault="003C1091" w:rsidP="003C1091">
            <w:pPr>
              <w:rPr>
                <w:sz w:val="24"/>
              </w:rPr>
            </w:pPr>
            <w:r w:rsidRPr="003C1091">
              <w:rPr>
                <w:sz w:val="24"/>
                <w:szCs w:val="28"/>
              </w:rPr>
              <w:t>Pháp lệnh.</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16: </w:t>
            </w:r>
          </w:p>
        </w:tc>
        <w:tc>
          <w:tcPr>
            <w:tcW w:w="9920" w:type="dxa"/>
            <w:gridSpan w:val="10"/>
          </w:tcPr>
          <w:p w:rsidR="003C1091" w:rsidRPr="003C1091" w:rsidRDefault="003C1091" w:rsidP="003C1091">
            <w:pPr>
              <w:rPr>
                <w:sz w:val="24"/>
              </w:rPr>
            </w:pPr>
            <w:r w:rsidRPr="003C1091">
              <w:rPr>
                <w:sz w:val="24"/>
                <w:szCs w:val="28"/>
                <w:lang w:val="fr-FR"/>
              </w:rPr>
              <w:t>Cơ quan nào dưới đây có chức năng ban hành, sửa đổi hay bổ sung Hiến pháp ?</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A.</w:t>
            </w:r>
          </w:p>
        </w:tc>
        <w:tc>
          <w:tcPr>
            <w:tcW w:w="4710" w:type="dxa"/>
            <w:gridSpan w:val="4"/>
          </w:tcPr>
          <w:p w:rsidR="003C1091" w:rsidRPr="003C1091" w:rsidRDefault="003C1091" w:rsidP="003C1091">
            <w:pPr>
              <w:rPr>
                <w:sz w:val="24"/>
              </w:rPr>
            </w:pPr>
            <w:r w:rsidRPr="003C1091">
              <w:rPr>
                <w:sz w:val="24"/>
                <w:szCs w:val="28"/>
              </w:rPr>
              <w:t>Chính phủ.</w:t>
            </w:r>
          </w:p>
        </w:tc>
        <w:tc>
          <w:tcPr>
            <w:tcW w:w="500" w:type="dxa"/>
            <w:gridSpan w:val="2"/>
          </w:tcPr>
          <w:p w:rsidR="003C1091" w:rsidRPr="003C1091" w:rsidRDefault="003C1091" w:rsidP="003C1091">
            <w:pPr>
              <w:jc w:val="right"/>
              <w:rPr>
                <w:rFonts w:cs="Times New Roman"/>
                <w:b/>
                <w:sz w:val="24"/>
              </w:rPr>
            </w:pPr>
            <w:r w:rsidRPr="003C1091">
              <w:rPr>
                <w:rFonts w:cs="Times New Roman"/>
                <w:b/>
                <w:sz w:val="24"/>
              </w:rPr>
              <w:t>B.</w:t>
            </w:r>
          </w:p>
        </w:tc>
        <w:tc>
          <w:tcPr>
            <w:tcW w:w="4710" w:type="dxa"/>
            <w:gridSpan w:val="4"/>
          </w:tcPr>
          <w:p w:rsidR="003C1091" w:rsidRPr="003C1091" w:rsidRDefault="003C1091" w:rsidP="003C1091">
            <w:pPr>
              <w:rPr>
                <w:sz w:val="24"/>
              </w:rPr>
            </w:pPr>
            <w:r w:rsidRPr="003C1091">
              <w:rPr>
                <w:sz w:val="24"/>
                <w:szCs w:val="28"/>
              </w:rPr>
              <w:t>Viện kiểm sát nhân dân tối cao.</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C.</w:t>
            </w:r>
          </w:p>
        </w:tc>
        <w:tc>
          <w:tcPr>
            <w:tcW w:w="4710" w:type="dxa"/>
            <w:gridSpan w:val="4"/>
          </w:tcPr>
          <w:p w:rsidR="003C1091" w:rsidRPr="003C1091" w:rsidRDefault="003C1091" w:rsidP="003C1091">
            <w:pPr>
              <w:rPr>
                <w:sz w:val="24"/>
              </w:rPr>
            </w:pPr>
            <w:r w:rsidRPr="003C1091">
              <w:rPr>
                <w:sz w:val="24"/>
                <w:szCs w:val="28"/>
              </w:rPr>
              <w:t>Tòa án nhân dân tối cao.</w:t>
            </w:r>
          </w:p>
        </w:tc>
        <w:tc>
          <w:tcPr>
            <w:tcW w:w="500" w:type="dxa"/>
            <w:gridSpan w:val="2"/>
          </w:tcPr>
          <w:p w:rsidR="003C1091" w:rsidRPr="003C1091" w:rsidRDefault="003C1091" w:rsidP="003C1091">
            <w:pPr>
              <w:jc w:val="right"/>
              <w:rPr>
                <w:rFonts w:cs="Times New Roman"/>
                <w:b/>
                <w:sz w:val="24"/>
              </w:rPr>
            </w:pPr>
            <w:r w:rsidRPr="003C1091">
              <w:rPr>
                <w:rFonts w:cs="Times New Roman"/>
                <w:b/>
                <w:sz w:val="24"/>
              </w:rPr>
              <w:t>D.</w:t>
            </w:r>
          </w:p>
        </w:tc>
        <w:tc>
          <w:tcPr>
            <w:tcW w:w="4710" w:type="dxa"/>
            <w:gridSpan w:val="4"/>
          </w:tcPr>
          <w:p w:rsidR="003C1091" w:rsidRPr="003C1091" w:rsidRDefault="003C1091" w:rsidP="003C1091">
            <w:pPr>
              <w:rPr>
                <w:sz w:val="24"/>
              </w:rPr>
            </w:pPr>
            <w:r w:rsidRPr="003C1091">
              <w:rPr>
                <w:sz w:val="24"/>
                <w:szCs w:val="28"/>
              </w:rPr>
              <w:t>Quốc hội.</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17: </w:t>
            </w:r>
          </w:p>
        </w:tc>
        <w:tc>
          <w:tcPr>
            <w:tcW w:w="9920" w:type="dxa"/>
            <w:gridSpan w:val="10"/>
          </w:tcPr>
          <w:p w:rsidR="003C1091" w:rsidRPr="003C1091" w:rsidRDefault="003C1091" w:rsidP="003C1091">
            <w:pPr>
              <w:rPr>
                <w:sz w:val="24"/>
              </w:rPr>
            </w:pPr>
            <w:r w:rsidRPr="003C1091">
              <w:rPr>
                <w:sz w:val="24"/>
                <w:szCs w:val="28"/>
                <w:lang w:val="fr-FR"/>
              </w:rPr>
              <w:t>Pháp luật là những qui tắc xử sự chung, được áp dụng nhiều lần, ở nhiều nơi, đối với tất cả mọi người, trong mọi lĩnh vực của đời sống xã hội là thể hiện đặc trưng nào dưới đây của pháp luật ?</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A.</w:t>
            </w:r>
          </w:p>
        </w:tc>
        <w:tc>
          <w:tcPr>
            <w:tcW w:w="4710" w:type="dxa"/>
            <w:gridSpan w:val="4"/>
          </w:tcPr>
          <w:p w:rsidR="003C1091" w:rsidRPr="003C1091" w:rsidRDefault="003C1091" w:rsidP="003C1091">
            <w:pPr>
              <w:rPr>
                <w:sz w:val="24"/>
              </w:rPr>
            </w:pPr>
            <w:r w:rsidRPr="003C1091">
              <w:rPr>
                <w:sz w:val="24"/>
                <w:szCs w:val="28"/>
              </w:rPr>
              <w:t>Tính quy phạm phổ biến.</w:t>
            </w:r>
          </w:p>
        </w:tc>
        <w:tc>
          <w:tcPr>
            <w:tcW w:w="500" w:type="dxa"/>
            <w:gridSpan w:val="2"/>
          </w:tcPr>
          <w:p w:rsidR="003C1091" w:rsidRPr="003C1091" w:rsidRDefault="003C1091" w:rsidP="003C1091">
            <w:pPr>
              <w:jc w:val="right"/>
              <w:rPr>
                <w:rFonts w:cs="Times New Roman"/>
                <w:b/>
                <w:sz w:val="24"/>
              </w:rPr>
            </w:pPr>
            <w:r w:rsidRPr="003C1091">
              <w:rPr>
                <w:rFonts w:cs="Times New Roman"/>
                <w:b/>
                <w:sz w:val="24"/>
              </w:rPr>
              <w:t>B.</w:t>
            </w:r>
          </w:p>
        </w:tc>
        <w:tc>
          <w:tcPr>
            <w:tcW w:w="4710" w:type="dxa"/>
            <w:gridSpan w:val="4"/>
          </w:tcPr>
          <w:p w:rsidR="003C1091" w:rsidRPr="003C1091" w:rsidRDefault="003C1091" w:rsidP="003C1091">
            <w:pPr>
              <w:rPr>
                <w:sz w:val="24"/>
              </w:rPr>
            </w:pPr>
            <w:r w:rsidRPr="003C1091">
              <w:rPr>
                <w:sz w:val="24"/>
                <w:szCs w:val="28"/>
              </w:rPr>
              <w:t>Tính xác định chặt chẽ về hình thức.</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C.</w:t>
            </w:r>
          </w:p>
        </w:tc>
        <w:tc>
          <w:tcPr>
            <w:tcW w:w="4710" w:type="dxa"/>
            <w:gridSpan w:val="4"/>
          </w:tcPr>
          <w:p w:rsidR="003C1091" w:rsidRPr="003C1091" w:rsidRDefault="003C1091" w:rsidP="003C1091">
            <w:pPr>
              <w:rPr>
                <w:sz w:val="24"/>
              </w:rPr>
            </w:pPr>
            <w:r w:rsidRPr="003C1091">
              <w:rPr>
                <w:sz w:val="24"/>
                <w:szCs w:val="28"/>
              </w:rPr>
              <w:t>Tính quyền lực, bắt buộc chung.</w:t>
            </w:r>
          </w:p>
        </w:tc>
        <w:tc>
          <w:tcPr>
            <w:tcW w:w="500" w:type="dxa"/>
            <w:gridSpan w:val="2"/>
          </w:tcPr>
          <w:p w:rsidR="003C1091" w:rsidRPr="003C1091" w:rsidRDefault="003C1091" w:rsidP="003C1091">
            <w:pPr>
              <w:jc w:val="right"/>
              <w:rPr>
                <w:rFonts w:cs="Times New Roman"/>
                <w:b/>
                <w:sz w:val="24"/>
              </w:rPr>
            </w:pPr>
            <w:r w:rsidRPr="003C1091">
              <w:rPr>
                <w:rFonts w:cs="Times New Roman"/>
                <w:b/>
                <w:sz w:val="24"/>
              </w:rPr>
              <w:t>D.</w:t>
            </w:r>
          </w:p>
        </w:tc>
        <w:tc>
          <w:tcPr>
            <w:tcW w:w="4710" w:type="dxa"/>
            <w:gridSpan w:val="4"/>
          </w:tcPr>
          <w:p w:rsidR="003C1091" w:rsidRPr="003C1091" w:rsidRDefault="003C1091" w:rsidP="003C1091">
            <w:pPr>
              <w:rPr>
                <w:sz w:val="24"/>
              </w:rPr>
            </w:pPr>
            <w:r w:rsidRPr="003C1091">
              <w:rPr>
                <w:sz w:val="24"/>
                <w:szCs w:val="28"/>
              </w:rPr>
              <w:t>Tính xác định chặt chẽ về nội dung.</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18: </w:t>
            </w:r>
          </w:p>
        </w:tc>
        <w:tc>
          <w:tcPr>
            <w:tcW w:w="9920" w:type="dxa"/>
            <w:gridSpan w:val="10"/>
          </w:tcPr>
          <w:p w:rsidR="003C1091" w:rsidRPr="003C1091" w:rsidRDefault="003C1091" w:rsidP="003C1091">
            <w:pPr>
              <w:rPr>
                <w:sz w:val="24"/>
              </w:rPr>
            </w:pPr>
            <w:r w:rsidRPr="003C1091">
              <w:rPr>
                <w:sz w:val="24"/>
                <w:szCs w:val="28"/>
                <w:lang w:val="fr-FR"/>
              </w:rPr>
              <w:t>Từ năm 1945 đến nay Nhà nước ta đã ban hành mấy bản Hiến pháp ?</w:t>
            </w:r>
          </w:p>
        </w:tc>
      </w:tr>
      <w:tr w:rsidR="003C1091" w:rsidRPr="003C1091" w:rsidTr="003C1091">
        <w:tblPrEx>
          <w:tblCellMar>
            <w:top w:w="0" w:type="dxa"/>
            <w:bottom w:w="0" w:type="dxa"/>
          </w:tblCellMar>
        </w:tblPrEx>
        <w:trPr>
          <w:gridAfter w:val="1"/>
          <w:wAfter w:w="20" w:type="dxa"/>
        </w:trPr>
        <w:tc>
          <w:tcPr>
            <w:tcW w:w="1200" w:type="dxa"/>
            <w:vAlign w:val="center"/>
          </w:tcPr>
          <w:p w:rsidR="003C1091" w:rsidRPr="003C1091" w:rsidRDefault="003C1091" w:rsidP="003C1091">
            <w:pPr>
              <w:jc w:val="right"/>
              <w:rPr>
                <w:rFonts w:cs="Times New Roman"/>
                <w:b/>
                <w:sz w:val="24"/>
              </w:rPr>
            </w:pPr>
            <w:r w:rsidRPr="003C1091">
              <w:rPr>
                <w:rFonts w:cs="Times New Roman"/>
                <w:b/>
                <w:sz w:val="24"/>
              </w:rPr>
              <w:t>A.</w:t>
            </w:r>
          </w:p>
        </w:tc>
        <w:tc>
          <w:tcPr>
            <w:tcW w:w="2100" w:type="dxa"/>
            <w:vAlign w:val="center"/>
          </w:tcPr>
          <w:p w:rsidR="003C1091" w:rsidRPr="003C1091" w:rsidRDefault="003C1091" w:rsidP="003C1091">
            <w:pPr>
              <w:rPr>
                <w:sz w:val="24"/>
              </w:rPr>
            </w:pPr>
            <w:r w:rsidRPr="003C1091">
              <w:rPr>
                <w:sz w:val="24"/>
                <w:szCs w:val="28"/>
              </w:rPr>
              <w:t>Bốn.</w:t>
            </w:r>
          </w:p>
        </w:tc>
        <w:tc>
          <w:tcPr>
            <w:tcW w:w="500" w:type="dxa"/>
            <w:vAlign w:val="center"/>
          </w:tcPr>
          <w:p w:rsidR="003C1091" w:rsidRPr="003C1091" w:rsidRDefault="003C1091" w:rsidP="003C1091">
            <w:pPr>
              <w:jc w:val="right"/>
              <w:rPr>
                <w:b/>
                <w:sz w:val="24"/>
                <w:szCs w:val="28"/>
              </w:rPr>
            </w:pPr>
            <w:r w:rsidRPr="003C1091">
              <w:rPr>
                <w:b/>
                <w:sz w:val="24"/>
                <w:szCs w:val="28"/>
              </w:rPr>
              <w:t>B.</w:t>
            </w:r>
          </w:p>
        </w:tc>
        <w:tc>
          <w:tcPr>
            <w:tcW w:w="2100" w:type="dxa"/>
            <w:vAlign w:val="center"/>
          </w:tcPr>
          <w:p w:rsidR="003C1091" w:rsidRPr="003C1091" w:rsidRDefault="003C1091" w:rsidP="003C1091">
            <w:pPr>
              <w:rPr>
                <w:sz w:val="24"/>
              </w:rPr>
            </w:pPr>
            <w:r w:rsidRPr="003C1091">
              <w:rPr>
                <w:sz w:val="24"/>
                <w:szCs w:val="28"/>
              </w:rPr>
              <w:t>Năm.</w:t>
            </w:r>
          </w:p>
        </w:tc>
        <w:tc>
          <w:tcPr>
            <w:tcW w:w="500" w:type="dxa"/>
            <w:gridSpan w:val="2"/>
            <w:vAlign w:val="center"/>
          </w:tcPr>
          <w:p w:rsidR="003C1091" w:rsidRPr="003C1091" w:rsidRDefault="003C1091" w:rsidP="003C1091">
            <w:pPr>
              <w:jc w:val="right"/>
              <w:rPr>
                <w:rFonts w:cs="Times New Roman"/>
                <w:b/>
                <w:sz w:val="24"/>
              </w:rPr>
            </w:pPr>
            <w:r w:rsidRPr="003C1091">
              <w:rPr>
                <w:rFonts w:cs="Times New Roman"/>
                <w:b/>
                <w:sz w:val="24"/>
              </w:rPr>
              <w:t>C.</w:t>
            </w:r>
          </w:p>
        </w:tc>
        <w:tc>
          <w:tcPr>
            <w:tcW w:w="2100" w:type="dxa"/>
            <w:gridSpan w:val="2"/>
            <w:vAlign w:val="center"/>
          </w:tcPr>
          <w:p w:rsidR="003C1091" w:rsidRPr="003C1091" w:rsidRDefault="003C1091" w:rsidP="003C1091">
            <w:pPr>
              <w:rPr>
                <w:sz w:val="24"/>
              </w:rPr>
            </w:pPr>
            <w:r w:rsidRPr="003C1091">
              <w:rPr>
                <w:sz w:val="24"/>
                <w:szCs w:val="28"/>
              </w:rPr>
              <w:t>Ba.</w:t>
            </w:r>
          </w:p>
        </w:tc>
        <w:tc>
          <w:tcPr>
            <w:tcW w:w="500" w:type="dxa"/>
            <w:vAlign w:val="center"/>
          </w:tcPr>
          <w:p w:rsidR="003C1091" w:rsidRPr="003C1091" w:rsidRDefault="003C1091" w:rsidP="003C1091">
            <w:pPr>
              <w:jc w:val="right"/>
              <w:rPr>
                <w:b/>
                <w:sz w:val="24"/>
                <w:szCs w:val="28"/>
              </w:rPr>
            </w:pPr>
            <w:r w:rsidRPr="003C1091">
              <w:rPr>
                <w:b/>
                <w:sz w:val="24"/>
                <w:szCs w:val="28"/>
              </w:rPr>
              <w:t>D.</w:t>
            </w:r>
          </w:p>
        </w:tc>
        <w:tc>
          <w:tcPr>
            <w:tcW w:w="2100" w:type="dxa"/>
            <w:vAlign w:val="center"/>
          </w:tcPr>
          <w:p w:rsidR="003C1091" w:rsidRPr="003C1091" w:rsidRDefault="003C1091" w:rsidP="003C1091">
            <w:pPr>
              <w:rPr>
                <w:sz w:val="24"/>
              </w:rPr>
            </w:pPr>
            <w:r w:rsidRPr="003C1091">
              <w:rPr>
                <w:sz w:val="24"/>
                <w:szCs w:val="28"/>
              </w:rPr>
              <w:t>Sáu.</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19: </w:t>
            </w:r>
          </w:p>
        </w:tc>
        <w:tc>
          <w:tcPr>
            <w:tcW w:w="9920" w:type="dxa"/>
            <w:gridSpan w:val="10"/>
          </w:tcPr>
          <w:p w:rsidR="003C1091" w:rsidRPr="003C1091" w:rsidRDefault="003C1091" w:rsidP="003C1091">
            <w:pPr>
              <w:rPr>
                <w:sz w:val="24"/>
              </w:rPr>
            </w:pPr>
            <w:r w:rsidRPr="003C1091">
              <w:rPr>
                <w:sz w:val="24"/>
                <w:szCs w:val="28"/>
                <w:lang w:val="fr-FR"/>
              </w:rPr>
              <w:t>Nội dung văn bản quy phạm pháp luật đòi hỏi phải được diễn đạt như thế nào ?</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A.</w:t>
            </w:r>
          </w:p>
        </w:tc>
        <w:tc>
          <w:tcPr>
            <w:tcW w:w="4710" w:type="dxa"/>
            <w:gridSpan w:val="4"/>
          </w:tcPr>
          <w:p w:rsidR="003C1091" w:rsidRPr="003C1091" w:rsidRDefault="003C1091" w:rsidP="003C1091">
            <w:pPr>
              <w:rPr>
                <w:sz w:val="24"/>
              </w:rPr>
            </w:pPr>
            <w:r w:rsidRPr="003C1091">
              <w:rPr>
                <w:sz w:val="24"/>
                <w:szCs w:val="28"/>
              </w:rPr>
              <w:t>Chính xác, một nghĩa.</w:t>
            </w:r>
          </w:p>
        </w:tc>
        <w:tc>
          <w:tcPr>
            <w:tcW w:w="500" w:type="dxa"/>
            <w:gridSpan w:val="2"/>
          </w:tcPr>
          <w:p w:rsidR="003C1091" w:rsidRPr="003C1091" w:rsidRDefault="003C1091" w:rsidP="003C1091">
            <w:pPr>
              <w:jc w:val="right"/>
              <w:rPr>
                <w:rFonts w:cs="Times New Roman"/>
                <w:b/>
                <w:sz w:val="24"/>
              </w:rPr>
            </w:pPr>
            <w:r w:rsidRPr="003C1091">
              <w:rPr>
                <w:rFonts w:cs="Times New Roman"/>
                <w:b/>
                <w:sz w:val="24"/>
              </w:rPr>
              <w:t>B.</w:t>
            </w:r>
          </w:p>
        </w:tc>
        <w:tc>
          <w:tcPr>
            <w:tcW w:w="4710" w:type="dxa"/>
            <w:gridSpan w:val="4"/>
          </w:tcPr>
          <w:p w:rsidR="003C1091" w:rsidRPr="003C1091" w:rsidRDefault="003C1091" w:rsidP="003C1091">
            <w:pPr>
              <w:rPr>
                <w:sz w:val="24"/>
              </w:rPr>
            </w:pPr>
            <w:r w:rsidRPr="003C1091">
              <w:rPr>
                <w:sz w:val="24"/>
                <w:szCs w:val="28"/>
              </w:rPr>
              <w:t>Chính xác, đa nghĩa.</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C.</w:t>
            </w:r>
          </w:p>
        </w:tc>
        <w:tc>
          <w:tcPr>
            <w:tcW w:w="4710" w:type="dxa"/>
            <w:gridSpan w:val="4"/>
          </w:tcPr>
          <w:p w:rsidR="003C1091" w:rsidRPr="003C1091" w:rsidRDefault="003C1091" w:rsidP="003C1091">
            <w:pPr>
              <w:rPr>
                <w:sz w:val="24"/>
              </w:rPr>
            </w:pPr>
            <w:r w:rsidRPr="003C1091">
              <w:rPr>
                <w:sz w:val="24"/>
                <w:szCs w:val="28"/>
              </w:rPr>
              <w:t>Tương đối chính xác, một nghĩa.</w:t>
            </w:r>
          </w:p>
        </w:tc>
        <w:tc>
          <w:tcPr>
            <w:tcW w:w="500" w:type="dxa"/>
            <w:gridSpan w:val="2"/>
          </w:tcPr>
          <w:p w:rsidR="003C1091" w:rsidRPr="003C1091" w:rsidRDefault="003C1091" w:rsidP="003C1091">
            <w:pPr>
              <w:jc w:val="right"/>
              <w:rPr>
                <w:rFonts w:cs="Times New Roman"/>
                <w:b/>
                <w:sz w:val="24"/>
              </w:rPr>
            </w:pPr>
            <w:r w:rsidRPr="003C1091">
              <w:rPr>
                <w:rFonts w:cs="Times New Roman"/>
                <w:b/>
                <w:sz w:val="24"/>
              </w:rPr>
              <w:t>D.</w:t>
            </w:r>
          </w:p>
        </w:tc>
        <w:tc>
          <w:tcPr>
            <w:tcW w:w="4710" w:type="dxa"/>
            <w:gridSpan w:val="4"/>
          </w:tcPr>
          <w:p w:rsidR="003C1091" w:rsidRPr="003C1091" w:rsidRDefault="003C1091" w:rsidP="003C1091">
            <w:pPr>
              <w:rPr>
                <w:sz w:val="24"/>
              </w:rPr>
            </w:pPr>
            <w:r w:rsidRPr="003C1091">
              <w:rPr>
                <w:sz w:val="24"/>
                <w:szCs w:val="28"/>
              </w:rPr>
              <w:t>Tương đối chính xác, đa nghĩa.</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rFonts w:cs="Times New Roman"/>
                <w:b/>
                <w:sz w:val="24"/>
              </w:rPr>
            </w:pPr>
            <w:r w:rsidRPr="003C1091">
              <w:rPr>
                <w:rFonts w:cs="Times New Roman"/>
                <w:b/>
                <w:sz w:val="24"/>
              </w:rPr>
              <w:t xml:space="preserve">Câu 20: </w:t>
            </w:r>
          </w:p>
        </w:tc>
        <w:tc>
          <w:tcPr>
            <w:tcW w:w="9920" w:type="dxa"/>
            <w:gridSpan w:val="10"/>
          </w:tcPr>
          <w:p w:rsidR="003C1091" w:rsidRPr="003C1091" w:rsidRDefault="003C1091" w:rsidP="003C1091">
            <w:pPr>
              <w:rPr>
                <w:sz w:val="24"/>
              </w:rPr>
            </w:pPr>
            <w:r w:rsidRPr="003C1091">
              <w:rPr>
                <w:sz w:val="24"/>
                <w:szCs w:val="28"/>
                <w:lang w:val="fr-FR"/>
              </w:rPr>
              <w:t xml:space="preserve">Khẳng định nào dưới đây là </w:t>
            </w:r>
            <w:r w:rsidRPr="003C1091">
              <w:rPr>
                <w:b/>
                <w:sz w:val="24"/>
                <w:szCs w:val="28"/>
                <w:lang w:val="fr-FR"/>
              </w:rPr>
              <w:t>không đúng</w:t>
            </w:r>
            <w:r w:rsidRPr="003C1091">
              <w:rPr>
                <w:sz w:val="24"/>
                <w:szCs w:val="28"/>
                <w:lang w:val="fr-FR"/>
              </w:rPr>
              <w:t xml:space="preserve"> khi nói về quan niệm giữa pháp luật với đạo đức ?</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A.</w:t>
            </w:r>
          </w:p>
        </w:tc>
        <w:tc>
          <w:tcPr>
            <w:tcW w:w="9920" w:type="dxa"/>
            <w:gridSpan w:val="10"/>
          </w:tcPr>
          <w:p w:rsidR="003C1091" w:rsidRPr="003C1091" w:rsidRDefault="003C1091" w:rsidP="00244372">
            <w:pPr>
              <w:rPr>
                <w:sz w:val="24"/>
              </w:rPr>
            </w:pPr>
            <w:r w:rsidRPr="003C1091">
              <w:rPr>
                <w:sz w:val="24"/>
                <w:szCs w:val="28"/>
              </w:rPr>
              <w:t>Pháp luật là phương tiện đặc thù để bảo vệ giá trị đạo đức.</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B.</w:t>
            </w:r>
          </w:p>
        </w:tc>
        <w:tc>
          <w:tcPr>
            <w:tcW w:w="9920" w:type="dxa"/>
            <w:gridSpan w:val="10"/>
          </w:tcPr>
          <w:p w:rsidR="003C1091" w:rsidRPr="003C1091" w:rsidRDefault="003C1091" w:rsidP="00244372">
            <w:pPr>
              <w:rPr>
                <w:sz w:val="24"/>
              </w:rPr>
            </w:pPr>
            <w:r w:rsidRPr="003C1091">
              <w:rPr>
                <w:sz w:val="24"/>
                <w:szCs w:val="28"/>
              </w:rPr>
              <w:t>Pháp luật là phương tiện đặc thù để thể hiện giá trị đạo đức.</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C.</w:t>
            </w:r>
          </w:p>
        </w:tc>
        <w:tc>
          <w:tcPr>
            <w:tcW w:w="9920" w:type="dxa"/>
            <w:gridSpan w:val="10"/>
          </w:tcPr>
          <w:p w:rsidR="003C1091" w:rsidRPr="003C1091" w:rsidRDefault="003C1091" w:rsidP="00244372">
            <w:pPr>
              <w:rPr>
                <w:sz w:val="24"/>
              </w:rPr>
            </w:pPr>
            <w:r w:rsidRPr="003C1091">
              <w:rPr>
                <w:sz w:val="24"/>
                <w:szCs w:val="28"/>
              </w:rPr>
              <w:t>Quy phạm pháp luật luôn thể hiện quan niệm về đạo đức.</w:t>
            </w:r>
          </w:p>
        </w:tc>
      </w:tr>
      <w:tr w:rsidR="003C1091" w:rsidRPr="003C1091" w:rsidTr="003C1091">
        <w:tblPrEx>
          <w:tblCellMar>
            <w:top w:w="0" w:type="dxa"/>
            <w:bottom w:w="0" w:type="dxa"/>
          </w:tblCellMar>
        </w:tblPrEx>
        <w:tc>
          <w:tcPr>
            <w:tcW w:w="1200" w:type="dxa"/>
          </w:tcPr>
          <w:p w:rsidR="003C1091" w:rsidRPr="003C1091" w:rsidRDefault="003C1091" w:rsidP="003C1091">
            <w:pPr>
              <w:jc w:val="right"/>
              <w:rPr>
                <w:b/>
                <w:sz w:val="24"/>
                <w:szCs w:val="28"/>
              </w:rPr>
            </w:pPr>
            <w:r>
              <w:rPr>
                <w:b/>
                <w:sz w:val="24"/>
                <w:szCs w:val="28"/>
              </w:rPr>
              <w:t>D.</w:t>
            </w:r>
          </w:p>
        </w:tc>
        <w:tc>
          <w:tcPr>
            <w:tcW w:w="9920" w:type="dxa"/>
            <w:gridSpan w:val="10"/>
          </w:tcPr>
          <w:p w:rsidR="003C1091" w:rsidRPr="003C1091" w:rsidRDefault="003C1091" w:rsidP="00244372">
            <w:pPr>
              <w:rPr>
                <w:sz w:val="24"/>
              </w:rPr>
            </w:pPr>
            <w:r w:rsidRPr="003C1091">
              <w:rPr>
                <w:sz w:val="24"/>
                <w:szCs w:val="28"/>
              </w:rPr>
              <w:t>Pháp luật và đạo đức được thực hiện bằng quyền lực nhà nước.</w:t>
            </w:r>
          </w:p>
        </w:tc>
      </w:tr>
    </w:tbl>
    <w:p w:rsidR="003C1091" w:rsidRPr="00E17071" w:rsidRDefault="003C1091" w:rsidP="003C1091">
      <w:pPr>
        <w:rPr>
          <w:b/>
          <w:sz w:val="24"/>
          <w:szCs w:val="24"/>
        </w:rPr>
      </w:pPr>
      <w:r w:rsidRPr="00E17071">
        <w:rPr>
          <w:b/>
          <w:sz w:val="24"/>
          <w:szCs w:val="24"/>
        </w:rPr>
        <w:t>II. TỰ LUẬN (5 điểm):</w:t>
      </w:r>
    </w:p>
    <w:p w:rsidR="003C1091" w:rsidRPr="00E17071" w:rsidRDefault="003C1091" w:rsidP="003C1091">
      <w:pPr>
        <w:pStyle w:val="NormalWeb"/>
        <w:spacing w:before="0" w:beforeAutospacing="0" w:after="0" w:afterAutospacing="0"/>
        <w:rPr>
          <w:b/>
        </w:rPr>
      </w:pPr>
      <w:r w:rsidRPr="00E17071">
        <w:rPr>
          <w:b/>
        </w:rPr>
        <w:t>Câu 1. (3 điểm) </w:t>
      </w:r>
    </w:p>
    <w:p w:rsidR="003C1091" w:rsidRPr="00E17071" w:rsidRDefault="003C1091" w:rsidP="003C1091">
      <w:pPr>
        <w:pStyle w:val="NormalWeb"/>
        <w:spacing w:before="0" w:beforeAutospacing="0" w:after="0" w:afterAutospacing="0"/>
        <w:ind w:firstLine="720"/>
      </w:pPr>
      <w:r w:rsidRPr="00E17071">
        <w:t>Năm nay Hùng 14 tuổi, đang học lớp 8. Nhà Hùng ở gần cơ sở giết mổ gia súc do ông Khôi làm chủ. Đã nhiều lần Hùng chứng kiến cảnh cơ sở này xả chất dơ bẩn, độc hại xuống dòng sông cạnh đó, gây ô nhiễm nặng nề. Dù rất bất bình với việc làm đó nhưng Hùng còn do dự không biết mình đã đủ tuổi để thực hiện quyền tố cáo hay chưa.</w:t>
      </w:r>
    </w:p>
    <w:p w:rsidR="003C1091" w:rsidRPr="00E17071" w:rsidRDefault="003C1091" w:rsidP="003C1091">
      <w:pPr>
        <w:pStyle w:val="NormalWeb"/>
        <w:spacing w:before="0" w:beforeAutospacing="0" w:after="0" w:afterAutospacing="0"/>
        <w:ind w:firstLine="720"/>
      </w:pPr>
      <w:r w:rsidRPr="00E17071">
        <w:t>a. Theo em, Hùng có quyền tố cáo hành vi gây ô nhiễm môi trường của ông Khôi hay không? Nếu có Hùng có thể thực hiện bằng cách nào?</w:t>
      </w:r>
    </w:p>
    <w:p w:rsidR="003C1091" w:rsidRPr="00E17071" w:rsidRDefault="003C1091" w:rsidP="003C1091">
      <w:pPr>
        <w:pStyle w:val="NormalWeb"/>
        <w:spacing w:before="0" w:beforeAutospacing="0" w:after="0" w:afterAutospacing="0"/>
        <w:ind w:firstLine="720"/>
      </w:pPr>
      <w:r w:rsidRPr="00E17071">
        <w:t>b. Nêu những điểm khác nhau cơ bản giữa quyền khiếu nại và quyền tố cáo?</w:t>
      </w:r>
      <w:r>
        <w:t xml:space="preserve"> </w:t>
      </w:r>
    </w:p>
    <w:p w:rsidR="003C1091" w:rsidRPr="00E17071" w:rsidRDefault="003C1091" w:rsidP="003C1091">
      <w:pPr>
        <w:pStyle w:val="NormalWeb"/>
        <w:spacing w:before="0" w:beforeAutospacing="0" w:after="0" w:afterAutospacing="0"/>
        <w:rPr>
          <w:b/>
        </w:rPr>
      </w:pPr>
      <w:r w:rsidRPr="00E17071">
        <w:rPr>
          <w:b/>
        </w:rPr>
        <w:t>Câu 2. (2 điểm) </w:t>
      </w:r>
    </w:p>
    <w:p w:rsidR="003C1091" w:rsidRPr="00E17071" w:rsidRDefault="003C1091" w:rsidP="003C1091">
      <w:pPr>
        <w:pStyle w:val="NormalWeb"/>
        <w:spacing w:before="0" w:beforeAutospacing="0" w:after="0" w:afterAutospacing="0"/>
        <w:ind w:firstLine="720"/>
      </w:pPr>
      <w:r w:rsidRPr="00E17071">
        <w:lastRenderedPageBreak/>
        <w:t>C là một nữ sinh lớp 8. Một lần, do vi phạm nội quy của nhà trường, trong giờ sinh hoạt lớp, thầy giáo chủ nhiệm đã lấy ý kiến của các học sinh trong lớp về hình thức xử phạt đối với C. Cả lớp đã đi đến quyết định phạt C trực nhật lớp 1 tuần, viết bản kiểm điểm xin ý kiến của cha mẹ. C không đồng tình với cách xử lý của thầy giáo và các bạn nhưng trong cuộc họp không đưa ra ý kiến của mình mà về nhà lên mạng xã hội, nói tục, chửi bậy thầy giáo và các bạn, cho rằng mình bị thầy giáo và các bạn ghét bỏ, trù dập.</w:t>
      </w:r>
    </w:p>
    <w:p w:rsidR="003C1091" w:rsidRPr="00E17071" w:rsidRDefault="003C1091" w:rsidP="003C1091">
      <w:pPr>
        <w:pStyle w:val="NormalWeb"/>
        <w:spacing w:before="0" w:beforeAutospacing="0" w:after="0" w:afterAutospacing="0"/>
        <w:ind w:firstLine="720"/>
      </w:pPr>
      <w:r w:rsidRPr="00E17071">
        <w:t>a. Em hãy nhận xét việc làm của C?</w:t>
      </w:r>
    </w:p>
    <w:p w:rsidR="003C1091" w:rsidRPr="00E17071" w:rsidRDefault="003C1091" w:rsidP="003C1091">
      <w:pPr>
        <w:pStyle w:val="NormalWeb"/>
        <w:spacing w:before="0" w:beforeAutospacing="0" w:after="0" w:afterAutospacing="0"/>
        <w:ind w:firstLine="720"/>
      </w:pPr>
      <w:r w:rsidRPr="00E17071">
        <w:t>b. Nếu là bạn của C, em sẽ làm gì?</w:t>
      </w:r>
    </w:p>
    <w:p w:rsidR="00E83901" w:rsidRPr="003C1091" w:rsidRDefault="00E83901" w:rsidP="003C1091">
      <w:pPr>
        <w:jc w:val="center"/>
      </w:pPr>
    </w:p>
    <w:sectPr w:rsidR="00E83901" w:rsidRPr="003C1091" w:rsidSect="003C1091">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130" w:rsidRDefault="00F37130" w:rsidP="003C1091">
      <w:pPr>
        <w:spacing w:after="0" w:line="240" w:lineRule="auto"/>
      </w:pPr>
      <w:r>
        <w:separator/>
      </w:r>
    </w:p>
  </w:endnote>
  <w:endnote w:type="continuationSeparator" w:id="0">
    <w:p w:rsidR="00F37130" w:rsidRDefault="00F37130" w:rsidP="003C10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091" w:rsidRDefault="003C1091" w:rsidP="003C10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C1091" w:rsidRDefault="003C1091" w:rsidP="003C109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091" w:rsidRDefault="003C1091" w:rsidP="003C10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C1091" w:rsidRDefault="003C1091" w:rsidP="003C109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091" w:rsidRDefault="003C10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130" w:rsidRDefault="00F37130" w:rsidP="003C1091">
      <w:pPr>
        <w:spacing w:after="0" w:line="240" w:lineRule="auto"/>
      </w:pPr>
      <w:r>
        <w:separator/>
      </w:r>
    </w:p>
  </w:footnote>
  <w:footnote w:type="continuationSeparator" w:id="0">
    <w:p w:rsidR="00F37130" w:rsidRDefault="00F37130" w:rsidP="003C10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091" w:rsidRDefault="003C10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091" w:rsidRDefault="003C10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091" w:rsidRDefault="003C109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091"/>
    <w:rsid w:val="003C1091"/>
    <w:rsid w:val="00E83901"/>
    <w:rsid w:val="00F371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10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1091"/>
  </w:style>
  <w:style w:type="paragraph" w:styleId="Footer">
    <w:name w:val="footer"/>
    <w:basedOn w:val="Normal"/>
    <w:link w:val="FooterChar"/>
    <w:uiPriority w:val="99"/>
    <w:unhideWhenUsed/>
    <w:rsid w:val="003C10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1091"/>
  </w:style>
  <w:style w:type="character" w:styleId="PageNumber">
    <w:name w:val="page number"/>
    <w:basedOn w:val="DefaultParagraphFont"/>
    <w:uiPriority w:val="99"/>
    <w:semiHidden/>
    <w:unhideWhenUsed/>
    <w:rsid w:val="003C1091"/>
  </w:style>
  <w:style w:type="paragraph" w:styleId="NormalWeb">
    <w:name w:val="Normal (Web)"/>
    <w:basedOn w:val="Normal"/>
    <w:uiPriority w:val="99"/>
    <w:semiHidden/>
    <w:unhideWhenUsed/>
    <w:rsid w:val="003C1091"/>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10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1091"/>
  </w:style>
  <w:style w:type="paragraph" w:styleId="Footer">
    <w:name w:val="footer"/>
    <w:basedOn w:val="Normal"/>
    <w:link w:val="FooterChar"/>
    <w:uiPriority w:val="99"/>
    <w:unhideWhenUsed/>
    <w:rsid w:val="003C10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1091"/>
  </w:style>
  <w:style w:type="character" w:styleId="PageNumber">
    <w:name w:val="page number"/>
    <w:basedOn w:val="DefaultParagraphFont"/>
    <w:uiPriority w:val="99"/>
    <w:semiHidden/>
    <w:unhideWhenUsed/>
    <w:rsid w:val="003C1091"/>
  </w:style>
  <w:style w:type="paragraph" w:styleId="NormalWeb">
    <w:name w:val="Normal (Web)"/>
    <w:basedOn w:val="Normal"/>
    <w:uiPriority w:val="99"/>
    <w:semiHidden/>
    <w:unhideWhenUsed/>
    <w:rsid w:val="003C1091"/>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2023-04-18T04:15:00Z</dcterms:created>
  <dcterms:modified xsi:type="dcterms:W3CDTF">2023-04-18T04:35:00Z</dcterms:modified>
</cp:coreProperties>
</file>